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21588AF" w14:textId="77777777" w:rsidR="00142D65" w:rsidRPr="00FC2139" w:rsidRDefault="00A239EA">
      <w:pPr>
        <w:spacing w:line="276" w:lineRule="auto"/>
        <w:jc w:val="right"/>
        <w:rPr>
          <w:rFonts w:asciiTheme="minorHAnsi" w:hAnsiTheme="minorHAnsi" w:cstheme="minorHAnsi"/>
          <w:sz w:val="22"/>
          <w:szCs w:val="22"/>
        </w:rPr>
      </w:pPr>
      <w:r w:rsidRPr="00FC2139">
        <w:rPr>
          <w:rFonts w:asciiTheme="minorHAnsi" w:hAnsiTheme="minorHAnsi" w:cstheme="minorHAnsi"/>
          <w:color w:val="000000"/>
        </w:rPr>
        <w:t>Załącznik nr  …. do SIWZ</w:t>
      </w:r>
    </w:p>
    <w:p w14:paraId="6F298F91" w14:textId="77777777" w:rsidR="00142D65" w:rsidRPr="00FC2139" w:rsidRDefault="00A239EA">
      <w:pPr>
        <w:spacing w:after="240"/>
        <w:jc w:val="center"/>
        <w:rPr>
          <w:rFonts w:asciiTheme="minorHAnsi" w:hAnsiTheme="minorHAnsi" w:cstheme="minorHAnsi"/>
          <w:b/>
          <w:sz w:val="32"/>
          <w:szCs w:val="32"/>
        </w:rPr>
      </w:pPr>
      <w:r w:rsidRPr="00FC2139">
        <w:rPr>
          <w:rFonts w:asciiTheme="minorHAnsi" w:hAnsiTheme="minorHAnsi" w:cstheme="minorHAnsi"/>
          <w:b/>
          <w:color w:val="000000"/>
        </w:rPr>
        <w:t>UMOWA NR  …………………..</w:t>
      </w:r>
    </w:p>
    <w:p w14:paraId="2875A065" w14:textId="77777777" w:rsidR="00142D65" w:rsidRPr="00FC2139" w:rsidRDefault="00A239EA">
      <w:pPr>
        <w:spacing w:before="120"/>
        <w:jc w:val="both"/>
        <w:rPr>
          <w:rFonts w:asciiTheme="minorHAnsi" w:hAnsiTheme="minorHAnsi" w:cstheme="minorHAnsi"/>
        </w:rPr>
      </w:pPr>
      <w:r w:rsidRPr="00FC2139">
        <w:rPr>
          <w:rFonts w:asciiTheme="minorHAnsi" w:hAnsiTheme="minorHAnsi" w:cstheme="minorHAnsi"/>
          <w:color w:val="000000"/>
        </w:rPr>
        <w:t>zawarta w dniu ......................................... r. w ……………………..</w:t>
      </w:r>
    </w:p>
    <w:p w14:paraId="4396F9C4" w14:textId="77777777" w:rsidR="00142D65" w:rsidRPr="00FC2139" w:rsidRDefault="00142D65">
      <w:pPr>
        <w:jc w:val="both"/>
        <w:rPr>
          <w:rFonts w:asciiTheme="minorHAnsi" w:hAnsiTheme="minorHAnsi" w:cstheme="minorHAnsi"/>
          <w:color w:val="000000"/>
        </w:rPr>
      </w:pPr>
    </w:p>
    <w:p w14:paraId="11F89B17" w14:textId="77777777" w:rsidR="00142D65" w:rsidRPr="00FC2139" w:rsidRDefault="00A239EA">
      <w:pPr>
        <w:jc w:val="both"/>
        <w:rPr>
          <w:rFonts w:asciiTheme="minorHAnsi" w:hAnsiTheme="minorHAnsi" w:cstheme="minorHAnsi"/>
        </w:rPr>
      </w:pPr>
      <w:r w:rsidRPr="00FC2139">
        <w:rPr>
          <w:rFonts w:asciiTheme="minorHAnsi" w:hAnsiTheme="minorHAnsi" w:cstheme="minorHAnsi"/>
          <w:color w:val="000000"/>
        </w:rPr>
        <w:t>pomiędzy:</w:t>
      </w:r>
    </w:p>
    <w:p w14:paraId="09626E64" w14:textId="77777777" w:rsidR="00142D65" w:rsidRPr="00FC2139" w:rsidRDefault="00A239EA">
      <w:pPr>
        <w:jc w:val="both"/>
        <w:rPr>
          <w:rFonts w:asciiTheme="minorHAnsi" w:hAnsiTheme="minorHAnsi" w:cstheme="minorHAnsi"/>
        </w:rPr>
      </w:pPr>
      <w:bookmarkStart w:id="0" w:name="_Hlk514138734"/>
      <w:r w:rsidRPr="00FC2139">
        <w:rPr>
          <w:rFonts w:asciiTheme="minorHAnsi" w:hAnsiTheme="minorHAnsi" w:cstheme="minorHAnsi"/>
          <w:b/>
          <w:color w:val="000000"/>
        </w:rPr>
        <w:t>Państwowym Gospodarstwem Wodnym Wody Polskie</w:t>
      </w:r>
      <w:r w:rsidRPr="00FC2139">
        <w:rPr>
          <w:rFonts w:asciiTheme="minorHAnsi" w:hAnsiTheme="minorHAnsi" w:cstheme="minorHAnsi"/>
          <w:color w:val="000000"/>
        </w:rPr>
        <w:t>, ul. Grzybowska 80/82, 00-844 Warszawa NIP 527-282-56-16, REGON  368302575</w:t>
      </w:r>
      <w:bookmarkEnd w:id="0"/>
      <w:r w:rsidRPr="00FC2139">
        <w:rPr>
          <w:rFonts w:asciiTheme="minorHAnsi" w:hAnsiTheme="minorHAnsi" w:cstheme="minorHAnsi"/>
          <w:color w:val="000000"/>
        </w:rPr>
        <w:t xml:space="preserve"> - </w:t>
      </w:r>
      <w:r w:rsidRPr="00FC2139">
        <w:rPr>
          <w:rFonts w:asciiTheme="minorHAnsi" w:hAnsiTheme="minorHAnsi" w:cstheme="minorHAnsi"/>
          <w:b/>
          <w:color w:val="000000"/>
        </w:rPr>
        <w:t xml:space="preserve">Regionalny Zarząd Gospodarki Wodnej w Poznaniu </w:t>
      </w:r>
      <w:r w:rsidRPr="00FC2139">
        <w:rPr>
          <w:rFonts w:asciiTheme="minorHAnsi" w:hAnsiTheme="minorHAnsi" w:cstheme="minorHAnsi"/>
          <w:color w:val="000000"/>
        </w:rPr>
        <w:t>(adres do korespondencji: ul. Chlebowa 4/8, 61-003 Poznań), reprezentowanym przez:</w:t>
      </w:r>
    </w:p>
    <w:p w14:paraId="2031AC2D" w14:textId="77777777" w:rsidR="00142D65" w:rsidRPr="00FC2139" w:rsidRDefault="00A239EA">
      <w:pPr>
        <w:spacing w:before="120"/>
        <w:jc w:val="both"/>
        <w:rPr>
          <w:rFonts w:asciiTheme="minorHAnsi" w:hAnsiTheme="minorHAnsi" w:cstheme="minorHAnsi"/>
        </w:rPr>
      </w:pPr>
      <w:r w:rsidRPr="00FC2139">
        <w:rPr>
          <w:rFonts w:asciiTheme="minorHAnsi" w:hAnsiTheme="minorHAnsi" w:cstheme="minorHAnsi"/>
          <w:color w:val="000000"/>
        </w:rPr>
        <w:t>…………………………………………………………….…….</w:t>
      </w:r>
    </w:p>
    <w:p w14:paraId="2CA6F684" w14:textId="77777777" w:rsidR="00142D65" w:rsidRPr="00FC2139" w:rsidRDefault="00A239EA">
      <w:pPr>
        <w:spacing w:before="120"/>
        <w:jc w:val="both"/>
        <w:rPr>
          <w:rFonts w:asciiTheme="minorHAnsi" w:hAnsiTheme="minorHAnsi" w:cstheme="minorHAnsi"/>
        </w:rPr>
      </w:pPr>
      <w:r w:rsidRPr="00FC2139">
        <w:rPr>
          <w:rFonts w:asciiTheme="minorHAnsi" w:hAnsiTheme="minorHAnsi" w:cstheme="minorHAnsi"/>
          <w:color w:val="000000"/>
        </w:rPr>
        <w:t xml:space="preserve">zwany dalej </w:t>
      </w:r>
      <w:r w:rsidRPr="00FC2139">
        <w:rPr>
          <w:rFonts w:asciiTheme="minorHAnsi" w:hAnsiTheme="minorHAnsi" w:cstheme="minorHAnsi"/>
          <w:b/>
          <w:color w:val="000000"/>
        </w:rPr>
        <w:t>Zamawiającym</w:t>
      </w:r>
      <w:r w:rsidRPr="00FC2139">
        <w:rPr>
          <w:rFonts w:asciiTheme="minorHAnsi" w:hAnsiTheme="minorHAnsi" w:cstheme="minorHAnsi"/>
          <w:color w:val="000000"/>
        </w:rPr>
        <w:t>,</w:t>
      </w:r>
    </w:p>
    <w:p w14:paraId="1C4BFA53" w14:textId="77777777" w:rsidR="00142D65" w:rsidRPr="00FC2139" w:rsidRDefault="00A239EA">
      <w:pPr>
        <w:tabs>
          <w:tab w:val="right" w:leader="dot" w:pos="9072"/>
        </w:tabs>
        <w:spacing w:before="120"/>
        <w:jc w:val="both"/>
        <w:rPr>
          <w:rFonts w:asciiTheme="minorHAnsi" w:hAnsiTheme="minorHAnsi" w:cstheme="minorHAnsi"/>
        </w:rPr>
      </w:pPr>
      <w:r w:rsidRPr="00FC2139">
        <w:rPr>
          <w:rFonts w:asciiTheme="minorHAnsi" w:hAnsiTheme="minorHAnsi" w:cstheme="minorHAnsi"/>
          <w:color w:val="000000"/>
        </w:rPr>
        <w:t xml:space="preserve">a </w:t>
      </w:r>
    </w:p>
    <w:p w14:paraId="29CF09DC" w14:textId="77777777" w:rsidR="00142D65" w:rsidRPr="00FC2139" w:rsidRDefault="00A239EA">
      <w:pPr>
        <w:tabs>
          <w:tab w:val="right" w:leader="dot" w:pos="9072"/>
        </w:tabs>
        <w:jc w:val="both"/>
        <w:rPr>
          <w:rFonts w:asciiTheme="minorHAnsi" w:hAnsiTheme="minorHAnsi" w:cstheme="minorHAnsi"/>
        </w:rPr>
      </w:pPr>
      <w:r w:rsidRPr="00FC2139">
        <w:rPr>
          <w:rFonts w:asciiTheme="minorHAnsi" w:hAnsiTheme="minorHAnsi" w:cstheme="minorHAnsi"/>
          <w:color w:val="000000"/>
        </w:rPr>
        <w:t xml:space="preserve">……………………………………………….. z siedzibą w  przy ul. ………………………………. wpisanym do rejestru przedsiębiorców przez Sąd Rejonowy ………………………….., pod numerem …………………, NIP ………………………, REGON ……………………….. </w:t>
      </w:r>
    </w:p>
    <w:p w14:paraId="06BA103F" w14:textId="77777777" w:rsidR="00142D65" w:rsidRPr="00FC2139" w:rsidRDefault="00A239EA">
      <w:pPr>
        <w:tabs>
          <w:tab w:val="right" w:leader="dot" w:pos="9072"/>
        </w:tabs>
        <w:spacing w:before="120"/>
        <w:jc w:val="both"/>
        <w:rPr>
          <w:rFonts w:asciiTheme="minorHAnsi" w:hAnsiTheme="minorHAnsi" w:cstheme="minorHAnsi"/>
        </w:rPr>
      </w:pPr>
      <w:r w:rsidRPr="00FC2139">
        <w:rPr>
          <w:rFonts w:asciiTheme="minorHAnsi" w:hAnsiTheme="minorHAnsi" w:cstheme="minorHAnsi"/>
          <w:color w:val="000000"/>
        </w:rPr>
        <w:t>reprezentowaną przez:</w:t>
      </w:r>
    </w:p>
    <w:p w14:paraId="2B0DF3C4" w14:textId="77777777" w:rsidR="00142D65" w:rsidRPr="00FC2139" w:rsidRDefault="00A239EA">
      <w:pPr>
        <w:tabs>
          <w:tab w:val="right" w:leader="dot" w:pos="9072"/>
        </w:tabs>
        <w:spacing w:before="120"/>
        <w:jc w:val="both"/>
        <w:rPr>
          <w:rFonts w:asciiTheme="minorHAnsi" w:hAnsiTheme="minorHAnsi" w:cstheme="minorHAnsi"/>
        </w:rPr>
      </w:pPr>
      <w:r w:rsidRPr="00FC2139">
        <w:rPr>
          <w:rFonts w:asciiTheme="minorHAnsi" w:hAnsiTheme="minorHAnsi" w:cstheme="minorHAnsi"/>
          <w:color w:val="000000"/>
        </w:rPr>
        <w:t>………………………………………………………………………</w:t>
      </w:r>
    </w:p>
    <w:p w14:paraId="514D667E" w14:textId="77777777" w:rsidR="00142D65" w:rsidRPr="00FC2139" w:rsidRDefault="00A239EA">
      <w:pPr>
        <w:tabs>
          <w:tab w:val="right" w:leader="dot" w:pos="9072"/>
        </w:tabs>
        <w:spacing w:before="120"/>
        <w:jc w:val="both"/>
        <w:rPr>
          <w:rFonts w:asciiTheme="minorHAnsi" w:hAnsiTheme="minorHAnsi" w:cstheme="minorHAnsi"/>
          <w:b/>
        </w:rPr>
      </w:pPr>
      <w:r w:rsidRPr="00FC2139">
        <w:rPr>
          <w:rFonts w:asciiTheme="minorHAnsi" w:hAnsiTheme="minorHAnsi" w:cstheme="minorHAnsi"/>
          <w:b/>
          <w:color w:val="000000"/>
        </w:rPr>
        <w:t>lub</w:t>
      </w:r>
    </w:p>
    <w:p w14:paraId="2161C3C5" w14:textId="77777777" w:rsidR="00142D65" w:rsidRPr="00FC2139" w:rsidRDefault="00A239EA">
      <w:pPr>
        <w:tabs>
          <w:tab w:val="right" w:leader="dot" w:pos="9072"/>
        </w:tabs>
        <w:spacing w:before="120"/>
        <w:jc w:val="both"/>
        <w:rPr>
          <w:rFonts w:asciiTheme="minorHAnsi" w:hAnsiTheme="minorHAnsi" w:cstheme="minorHAnsi"/>
        </w:rPr>
      </w:pPr>
      <w:r w:rsidRPr="00FC2139">
        <w:rPr>
          <w:rFonts w:asciiTheme="minorHAnsi" w:hAnsiTheme="minorHAnsi" w:cstheme="minorHAnsi"/>
          <w:color w:val="000000"/>
        </w:rPr>
        <w:t>Panem / Panią …………………………….. prowadzącą/prowadzącym działalność gospodarczą pod firmą …………………… z adresem głównego miejsca wykonywania działalności gospodarczej w ………………………..…… przy ul. …………………………. wpisanym/wpisaną do Centralnej Ewidencji i Informacji o Działalności Gospodarczej, posiadającym/posiadającą NIP ……….……… oraz REGON …………………………..,</w:t>
      </w:r>
    </w:p>
    <w:p w14:paraId="3EA027CB" w14:textId="77777777" w:rsidR="00142D65" w:rsidRPr="00FC2139" w:rsidRDefault="00A239EA">
      <w:pPr>
        <w:spacing w:before="120" w:after="240"/>
        <w:jc w:val="both"/>
        <w:rPr>
          <w:rFonts w:asciiTheme="minorHAnsi" w:hAnsiTheme="minorHAnsi" w:cstheme="minorHAnsi"/>
        </w:rPr>
      </w:pPr>
      <w:r w:rsidRPr="00FC2139">
        <w:rPr>
          <w:rFonts w:asciiTheme="minorHAnsi" w:hAnsiTheme="minorHAnsi" w:cstheme="minorHAnsi"/>
          <w:color w:val="000000"/>
        </w:rPr>
        <w:t xml:space="preserve">zwanym/zwaną dalej </w:t>
      </w:r>
      <w:r w:rsidRPr="00FC2139">
        <w:rPr>
          <w:rFonts w:asciiTheme="minorHAnsi" w:hAnsiTheme="minorHAnsi" w:cstheme="minorHAnsi"/>
          <w:b/>
          <w:color w:val="000000"/>
        </w:rPr>
        <w:t>Wykonawcą.</w:t>
      </w:r>
    </w:p>
    <w:p w14:paraId="21237EAD" w14:textId="77777777" w:rsidR="00142D65" w:rsidRPr="00FC2139" w:rsidRDefault="00A239EA">
      <w:pPr>
        <w:jc w:val="both"/>
        <w:rPr>
          <w:rFonts w:asciiTheme="minorHAnsi" w:hAnsiTheme="minorHAnsi" w:cstheme="minorHAnsi"/>
        </w:rPr>
      </w:pPr>
      <w:r w:rsidRPr="00FC2139">
        <w:rPr>
          <w:rFonts w:asciiTheme="minorHAnsi" w:hAnsiTheme="minorHAnsi" w:cstheme="minorHAnsi"/>
          <w:color w:val="000000"/>
        </w:rPr>
        <w:t>W wyniku postępowania o zamówienie publiczne przeprowadzonego w trybie przetargu nieograniczonego zgodnie z art. 39 ustawy z dnia 29 stycznia 2004 r. Prawo zamówień publicznych ustawa z dnia 29 stycznia 2004 r. - Prawo zamówień publicznych (</w:t>
      </w:r>
      <w:proofErr w:type="spellStart"/>
      <w:r w:rsidRPr="00FC2139">
        <w:rPr>
          <w:rFonts w:asciiTheme="minorHAnsi" w:hAnsiTheme="minorHAnsi" w:cstheme="minorHAnsi"/>
          <w:color w:val="000000"/>
        </w:rPr>
        <w:t>t.j</w:t>
      </w:r>
      <w:proofErr w:type="spellEnd"/>
      <w:r w:rsidRPr="00FC2139">
        <w:rPr>
          <w:rFonts w:asciiTheme="minorHAnsi" w:hAnsiTheme="minorHAnsi" w:cstheme="minorHAnsi"/>
          <w:color w:val="000000"/>
        </w:rPr>
        <w:t xml:space="preserve">. Dz. U. z 2019 r. poz. 1843 z </w:t>
      </w:r>
      <w:proofErr w:type="spellStart"/>
      <w:r w:rsidRPr="00FC2139">
        <w:rPr>
          <w:rFonts w:asciiTheme="minorHAnsi" w:hAnsiTheme="minorHAnsi" w:cstheme="minorHAnsi"/>
          <w:color w:val="000000"/>
        </w:rPr>
        <w:t>późn</w:t>
      </w:r>
      <w:proofErr w:type="spellEnd"/>
      <w:r w:rsidRPr="00FC2139">
        <w:rPr>
          <w:rFonts w:asciiTheme="minorHAnsi" w:hAnsiTheme="minorHAnsi" w:cstheme="minorHAnsi"/>
          <w:color w:val="000000"/>
        </w:rPr>
        <w:t>. zm.) została zawarta umowa o następującej treści:</w:t>
      </w:r>
    </w:p>
    <w:p w14:paraId="69BF63D9" w14:textId="77777777" w:rsidR="00142D65" w:rsidRPr="00FC2139" w:rsidRDefault="00A239EA">
      <w:pPr>
        <w:spacing w:before="360"/>
        <w:jc w:val="center"/>
        <w:rPr>
          <w:rFonts w:asciiTheme="minorHAnsi" w:hAnsiTheme="minorHAnsi" w:cstheme="minorHAnsi"/>
        </w:rPr>
      </w:pPr>
      <w:r w:rsidRPr="00FC2139">
        <w:rPr>
          <w:rFonts w:asciiTheme="minorHAnsi" w:hAnsiTheme="minorHAnsi" w:cstheme="minorHAnsi"/>
          <w:b/>
          <w:color w:val="000000"/>
        </w:rPr>
        <w:t>§ 1.</w:t>
      </w:r>
    </w:p>
    <w:p w14:paraId="6E667417" w14:textId="77777777" w:rsidR="00142D65" w:rsidRPr="00FC2139" w:rsidRDefault="00A239EA">
      <w:pPr>
        <w:spacing w:after="120"/>
        <w:jc w:val="center"/>
        <w:rPr>
          <w:rFonts w:asciiTheme="minorHAnsi" w:hAnsiTheme="minorHAnsi" w:cstheme="minorHAnsi"/>
          <w:b/>
        </w:rPr>
      </w:pPr>
      <w:r w:rsidRPr="00FC2139">
        <w:rPr>
          <w:rFonts w:asciiTheme="minorHAnsi" w:hAnsiTheme="minorHAnsi" w:cstheme="minorHAnsi"/>
          <w:b/>
          <w:color w:val="000000"/>
        </w:rPr>
        <w:t>Przedmiot Umowy</w:t>
      </w:r>
    </w:p>
    <w:p w14:paraId="6B8084A6" w14:textId="77777777" w:rsidR="00142D65" w:rsidRPr="00FC2139" w:rsidRDefault="00A239EA">
      <w:pPr>
        <w:numPr>
          <w:ilvl w:val="0"/>
          <w:numId w:val="22"/>
        </w:numPr>
        <w:tabs>
          <w:tab w:val="left" w:pos="360"/>
        </w:tabs>
        <w:spacing w:after="240"/>
        <w:ind w:left="357" w:hanging="357"/>
        <w:jc w:val="both"/>
        <w:rPr>
          <w:rFonts w:asciiTheme="minorHAnsi" w:hAnsiTheme="minorHAnsi" w:cstheme="minorHAnsi"/>
        </w:rPr>
      </w:pPr>
      <w:r w:rsidRPr="00FC2139">
        <w:rPr>
          <w:rFonts w:asciiTheme="minorHAnsi" w:hAnsiTheme="minorHAnsi" w:cstheme="minorHAnsi"/>
          <w:color w:val="000000"/>
        </w:rPr>
        <w:t>Zamawiający powierza, a Wykonawca zobowiązuje się wykonać przedmiot Umowy, obejmujący zadanie inwestycyjne pn.:</w:t>
      </w:r>
    </w:p>
    <w:p w14:paraId="3C6DBC88" w14:textId="77777777" w:rsidR="00142D65" w:rsidRPr="00FC2139" w:rsidRDefault="00A239EA">
      <w:pPr>
        <w:jc w:val="center"/>
        <w:rPr>
          <w:rFonts w:asciiTheme="minorHAnsi" w:hAnsiTheme="minorHAnsi" w:cstheme="minorHAnsi"/>
          <w:highlight w:val="yellow"/>
        </w:rPr>
      </w:pPr>
      <w:r w:rsidRPr="00FC2139">
        <w:rPr>
          <w:rFonts w:asciiTheme="minorHAnsi" w:hAnsiTheme="minorHAnsi" w:cstheme="minorHAnsi"/>
          <w:b/>
          <w:color w:val="000000"/>
        </w:rPr>
        <w:t>„Zbiornik Wodny Jeziorsko – rewitalizacja ekranu zapory czołowej zbiornika”</w:t>
      </w:r>
    </w:p>
    <w:p w14:paraId="58E67A5B" w14:textId="77777777" w:rsidR="00142D65" w:rsidRPr="00FC2139" w:rsidRDefault="00142D65">
      <w:pPr>
        <w:jc w:val="center"/>
        <w:rPr>
          <w:rFonts w:asciiTheme="minorHAnsi" w:hAnsiTheme="minorHAnsi" w:cstheme="minorHAnsi"/>
          <w:b/>
          <w:color w:val="000000"/>
        </w:rPr>
      </w:pPr>
    </w:p>
    <w:p w14:paraId="1CF0E3CE" w14:textId="77777777" w:rsidR="00142D65" w:rsidRPr="00FC2139" w:rsidRDefault="00A239EA">
      <w:pPr>
        <w:jc w:val="center"/>
        <w:rPr>
          <w:rFonts w:asciiTheme="minorHAnsi" w:hAnsiTheme="minorHAnsi" w:cstheme="minorHAnsi"/>
          <w:color w:val="000000"/>
        </w:rPr>
      </w:pPr>
      <w:r w:rsidRPr="00FC2139">
        <w:rPr>
          <w:rFonts w:asciiTheme="minorHAnsi" w:hAnsiTheme="minorHAnsi" w:cstheme="minorHAnsi"/>
          <w:color w:val="000000"/>
        </w:rPr>
        <w:t>Dofinansowane w ramach Osi Priorytetowej V "Ochrona środowiska"</w:t>
      </w:r>
      <w:r w:rsidRPr="00FC2139">
        <w:rPr>
          <w:rFonts w:asciiTheme="minorHAnsi" w:hAnsiTheme="minorHAnsi" w:cstheme="minorHAnsi"/>
          <w:color w:val="000000"/>
        </w:rPr>
        <w:br/>
        <w:t>Działania V.1 „Gospodarka wodna i przeciwdziałanie zagrożeniom”</w:t>
      </w:r>
      <w:r w:rsidRPr="00FC2139">
        <w:rPr>
          <w:rFonts w:asciiTheme="minorHAnsi" w:hAnsiTheme="minorHAnsi" w:cstheme="minorHAnsi"/>
          <w:color w:val="000000"/>
        </w:rPr>
        <w:br/>
        <w:t xml:space="preserve">Poddziałania V.1.1 „Gospodarka wodna i zarządzanie ryzykiem” </w:t>
      </w:r>
      <w:r w:rsidRPr="00FC2139">
        <w:rPr>
          <w:rFonts w:asciiTheme="minorHAnsi" w:hAnsiTheme="minorHAnsi" w:cstheme="minorHAnsi"/>
          <w:color w:val="000000"/>
        </w:rPr>
        <w:br/>
      </w:r>
      <w:bookmarkStart w:id="1" w:name="__DdeLink__1060_3736640121"/>
      <w:r w:rsidRPr="00FC2139">
        <w:rPr>
          <w:rFonts w:asciiTheme="minorHAnsi" w:hAnsiTheme="minorHAnsi" w:cstheme="minorHAnsi"/>
          <w:color w:val="000000"/>
        </w:rPr>
        <w:t>Regionalnego Programu Operacyjnego Województwa Łódzkiego na lata 2014-2020.</w:t>
      </w:r>
      <w:bookmarkEnd w:id="1"/>
    </w:p>
    <w:p w14:paraId="60601B25" w14:textId="77777777" w:rsidR="00142D65" w:rsidRPr="00FC2139" w:rsidRDefault="00A239EA">
      <w:pPr>
        <w:numPr>
          <w:ilvl w:val="0"/>
          <w:numId w:val="22"/>
        </w:numPr>
        <w:tabs>
          <w:tab w:val="left" w:pos="360"/>
        </w:tabs>
        <w:spacing w:before="60"/>
        <w:ind w:left="357" w:hanging="357"/>
        <w:jc w:val="both"/>
        <w:rPr>
          <w:rFonts w:asciiTheme="minorHAnsi" w:hAnsiTheme="minorHAnsi" w:cstheme="minorHAnsi"/>
        </w:rPr>
      </w:pPr>
      <w:r w:rsidRPr="00FC2139">
        <w:rPr>
          <w:rFonts w:asciiTheme="minorHAnsi" w:hAnsiTheme="minorHAnsi" w:cstheme="minorHAnsi"/>
          <w:color w:val="000000"/>
        </w:rPr>
        <w:lastRenderedPageBreak/>
        <w:t>Zakres i warunki realizacji przedmiotu umowy zostały określone w niżej wymienionych, ułożonych według hierarchii ważności dokumentach umownych:</w:t>
      </w:r>
    </w:p>
    <w:p w14:paraId="61FE34F4" w14:textId="77777777" w:rsidR="00142D65" w:rsidRPr="00FC2139" w:rsidRDefault="00A239EA">
      <w:pPr>
        <w:pStyle w:val="Zwykytekst1"/>
        <w:numPr>
          <w:ilvl w:val="0"/>
          <w:numId w:val="7"/>
        </w:numPr>
        <w:tabs>
          <w:tab w:val="left" w:pos="426"/>
        </w:tabs>
        <w:ind w:hanging="654"/>
        <w:jc w:val="both"/>
        <w:rPr>
          <w:rFonts w:asciiTheme="minorHAnsi" w:hAnsiTheme="minorHAnsi" w:cstheme="minorHAnsi"/>
          <w:sz w:val="24"/>
          <w:szCs w:val="24"/>
        </w:rPr>
      </w:pPr>
      <w:r w:rsidRPr="00FC2139">
        <w:rPr>
          <w:rFonts w:asciiTheme="minorHAnsi" w:hAnsiTheme="minorHAnsi" w:cstheme="minorHAnsi"/>
          <w:color w:val="000000"/>
          <w:sz w:val="24"/>
          <w:szCs w:val="24"/>
        </w:rPr>
        <w:t>Umowa,</w:t>
      </w:r>
    </w:p>
    <w:p w14:paraId="70425EA9" w14:textId="77777777" w:rsidR="00142D65" w:rsidRPr="00FC2139" w:rsidRDefault="00A239EA">
      <w:pPr>
        <w:pStyle w:val="Zwykytekst1"/>
        <w:numPr>
          <w:ilvl w:val="0"/>
          <w:numId w:val="7"/>
        </w:numPr>
        <w:tabs>
          <w:tab w:val="left" w:pos="426"/>
        </w:tabs>
        <w:ind w:hanging="654"/>
        <w:jc w:val="both"/>
        <w:rPr>
          <w:rFonts w:asciiTheme="minorHAnsi" w:hAnsiTheme="minorHAnsi" w:cstheme="minorHAnsi"/>
          <w:sz w:val="24"/>
          <w:szCs w:val="24"/>
        </w:rPr>
      </w:pPr>
      <w:r w:rsidRPr="00FC2139">
        <w:rPr>
          <w:rFonts w:asciiTheme="minorHAnsi" w:hAnsiTheme="minorHAnsi" w:cstheme="minorHAnsi"/>
          <w:color w:val="000000"/>
          <w:sz w:val="24"/>
          <w:szCs w:val="24"/>
        </w:rPr>
        <w:t>Specyfikacja Istotnych Warunków Zamówienia,</w:t>
      </w:r>
    </w:p>
    <w:p w14:paraId="3D367A6C" w14:textId="77777777" w:rsidR="00142D65" w:rsidRPr="00FC2139" w:rsidRDefault="00A239EA">
      <w:pPr>
        <w:pStyle w:val="Zwykytekst1"/>
        <w:numPr>
          <w:ilvl w:val="0"/>
          <w:numId w:val="7"/>
        </w:numPr>
        <w:tabs>
          <w:tab w:val="left" w:pos="426"/>
        </w:tabs>
        <w:ind w:hanging="654"/>
        <w:jc w:val="both"/>
        <w:rPr>
          <w:rFonts w:asciiTheme="minorHAnsi" w:hAnsiTheme="minorHAnsi" w:cstheme="minorHAnsi"/>
          <w:sz w:val="24"/>
          <w:szCs w:val="24"/>
        </w:rPr>
      </w:pPr>
      <w:r w:rsidRPr="00FC2139">
        <w:rPr>
          <w:rFonts w:asciiTheme="minorHAnsi" w:hAnsiTheme="minorHAnsi" w:cstheme="minorHAnsi"/>
          <w:color w:val="000000"/>
          <w:sz w:val="24"/>
          <w:szCs w:val="24"/>
        </w:rPr>
        <w:t xml:space="preserve">Projekt budowlano – wykonawczy, </w:t>
      </w:r>
    </w:p>
    <w:p w14:paraId="6E0352FB" w14:textId="77777777" w:rsidR="00142D65" w:rsidRPr="00FC2139" w:rsidRDefault="00A239EA">
      <w:pPr>
        <w:pStyle w:val="Zwykytekst1"/>
        <w:numPr>
          <w:ilvl w:val="0"/>
          <w:numId w:val="7"/>
        </w:numPr>
        <w:tabs>
          <w:tab w:val="left" w:pos="426"/>
        </w:tabs>
        <w:ind w:hanging="654"/>
        <w:jc w:val="both"/>
        <w:rPr>
          <w:rFonts w:asciiTheme="minorHAnsi" w:hAnsiTheme="minorHAnsi" w:cstheme="minorHAnsi"/>
        </w:rPr>
      </w:pPr>
      <w:r w:rsidRPr="00FC2139">
        <w:rPr>
          <w:rFonts w:asciiTheme="minorHAnsi" w:hAnsiTheme="minorHAnsi" w:cstheme="minorHAnsi"/>
          <w:color w:val="000000"/>
          <w:sz w:val="24"/>
          <w:szCs w:val="24"/>
        </w:rPr>
        <w:t xml:space="preserve">Specyfikacja techniczna wykonania i odbioru robót budowlanych - </w:t>
      </w:r>
      <w:proofErr w:type="spellStart"/>
      <w:r w:rsidRPr="00FC2139">
        <w:rPr>
          <w:rFonts w:asciiTheme="minorHAnsi" w:hAnsiTheme="minorHAnsi" w:cstheme="minorHAnsi"/>
          <w:color w:val="000000"/>
          <w:sz w:val="24"/>
          <w:szCs w:val="24"/>
        </w:rPr>
        <w:t>STWiOR</w:t>
      </w:r>
      <w:proofErr w:type="spellEnd"/>
      <w:r w:rsidRPr="00FC2139">
        <w:rPr>
          <w:rFonts w:asciiTheme="minorHAnsi" w:hAnsiTheme="minorHAnsi" w:cstheme="minorHAnsi"/>
          <w:color w:val="000000"/>
          <w:sz w:val="24"/>
          <w:szCs w:val="24"/>
        </w:rPr>
        <w:t>,</w:t>
      </w:r>
    </w:p>
    <w:p w14:paraId="1093478B" w14:textId="77777777" w:rsidR="00142D65" w:rsidRPr="00FC2139" w:rsidRDefault="00A239EA">
      <w:pPr>
        <w:pStyle w:val="Zwykytekst1"/>
        <w:numPr>
          <w:ilvl w:val="0"/>
          <w:numId w:val="7"/>
        </w:numPr>
        <w:tabs>
          <w:tab w:val="left" w:pos="426"/>
        </w:tabs>
        <w:ind w:hanging="654"/>
        <w:jc w:val="both"/>
        <w:rPr>
          <w:rFonts w:asciiTheme="minorHAnsi" w:hAnsiTheme="minorHAnsi" w:cstheme="minorHAnsi"/>
          <w:sz w:val="24"/>
          <w:szCs w:val="24"/>
        </w:rPr>
      </w:pPr>
      <w:r w:rsidRPr="00FC2139">
        <w:rPr>
          <w:rFonts w:asciiTheme="minorHAnsi" w:hAnsiTheme="minorHAnsi" w:cstheme="minorHAnsi"/>
          <w:color w:val="000000"/>
          <w:sz w:val="24"/>
          <w:szCs w:val="24"/>
        </w:rPr>
        <w:t>Kosztorys ofertowy uproszczony wraz z kosztorysem szczegółowym.</w:t>
      </w:r>
    </w:p>
    <w:p w14:paraId="7D2C69BF" w14:textId="77777777" w:rsidR="00142D65" w:rsidRPr="00FC2139" w:rsidRDefault="00A239EA">
      <w:pPr>
        <w:numPr>
          <w:ilvl w:val="0"/>
          <w:numId w:val="22"/>
        </w:numPr>
        <w:tabs>
          <w:tab w:val="left" w:pos="360"/>
        </w:tabs>
        <w:spacing w:before="60"/>
        <w:ind w:left="357" w:hanging="357"/>
        <w:jc w:val="both"/>
        <w:rPr>
          <w:rFonts w:asciiTheme="minorHAnsi" w:hAnsiTheme="minorHAnsi" w:cstheme="minorHAnsi"/>
        </w:rPr>
      </w:pPr>
      <w:r w:rsidRPr="00FC2139">
        <w:rPr>
          <w:rFonts w:asciiTheme="minorHAnsi" w:hAnsiTheme="minorHAnsi" w:cstheme="minorHAnsi"/>
          <w:color w:val="000000"/>
        </w:rPr>
        <w:t>Wykonawca zobowiązuje się do wykonania przedmiotu Umowy, określonego w ust. 1, zgodnie z obowiązującymi przepisami prawa i normami, zasadami wiedzy technicznej i sztuki budowlanej, specyfikacją techniczną wykonania i odbioru robót, Specyfikacją istotnych warunków zamówienia, projektem budowlano - wykonawczym a w szczególności z kosztorysem ofertowym, a także zgodnie z zaleceniami Zamawiającego, nadzoru inwestorskiego i nadzoru autorskiego.</w:t>
      </w:r>
    </w:p>
    <w:p w14:paraId="2BE1C4D1" w14:textId="262FAF10" w:rsidR="00142D65" w:rsidRPr="00FC2139" w:rsidRDefault="00A239EA">
      <w:pPr>
        <w:numPr>
          <w:ilvl w:val="0"/>
          <w:numId w:val="22"/>
        </w:numPr>
        <w:tabs>
          <w:tab w:val="left" w:pos="360"/>
        </w:tabs>
        <w:spacing w:before="60"/>
        <w:ind w:left="357" w:hanging="357"/>
        <w:jc w:val="both"/>
        <w:rPr>
          <w:rFonts w:asciiTheme="minorHAnsi" w:hAnsiTheme="minorHAnsi" w:cstheme="minorHAnsi"/>
        </w:rPr>
      </w:pPr>
      <w:r w:rsidRPr="00FC2139">
        <w:rPr>
          <w:rFonts w:asciiTheme="minorHAnsi" w:hAnsiTheme="minorHAnsi" w:cstheme="minorHAnsi"/>
          <w:color w:val="000000"/>
        </w:rPr>
        <w:t>Wykonawca zobowiązuje się wykonać roboty budowlane, które nie zostały wyszczególnione w przedmiarze robót, a są konieczne do realizacji przedmiotu Umowy zgodnie z projektem</w:t>
      </w:r>
      <w:r w:rsidR="00B311A4">
        <w:rPr>
          <w:rFonts w:asciiTheme="minorHAnsi" w:hAnsiTheme="minorHAnsi" w:cstheme="minorHAnsi"/>
          <w:color w:val="000000"/>
        </w:rPr>
        <w:t xml:space="preserve"> budowlano - wykonawczym</w:t>
      </w:r>
      <w:r w:rsidRPr="00FC2139">
        <w:rPr>
          <w:rFonts w:asciiTheme="minorHAnsi" w:hAnsiTheme="minorHAnsi" w:cstheme="minorHAnsi"/>
          <w:color w:val="000000"/>
        </w:rPr>
        <w:t>.</w:t>
      </w:r>
    </w:p>
    <w:p w14:paraId="0F48464B" w14:textId="77777777" w:rsidR="00142D65" w:rsidRPr="00FC2139" w:rsidRDefault="00A239EA">
      <w:pPr>
        <w:numPr>
          <w:ilvl w:val="0"/>
          <w:numId w:val="22"/>
        </w:numPr>
        <w:tabs>
          <w:tab w:val="left" w:pos="360"/>
        </w:tabs>
        <w:spacing w:before="60"/>
        <w:ind w:left="357" w:hanging="357"/>
        <w:jc w:val="both"/>
        <w:rPr>
          <w:rFonts w:asciiTheme="minorHAnsi" w:hAnsiTheme="minorHAnsi" w:cstheme="minorHAnsi"/>
        </w:rPr>
      </w:pPr>
      <w:r w:rsidRPr="00FC2139">
        <w:rPr>
          <w:rFonts w:asciiTheme="minorHAnsi" w:hAnsiTheme="minorHAnsi" w:cstheme="minorHAnsi"/>
          <w:color w:val="000000"/>
        </w:rPr>
        <w:t>Wykonanie robót budowlanych, o których mowa w ust. 4 nie wymaga zawarcia odrębnej umowy.</w:t>
      </w:r>
    </w:p>
    <w:p w14:paraId="62BD5FD8" w14:textId="77777777" w:rsidR="00142D65" w:rsidRPr="00FC2139" w:rsidRDefault="00A239EA">
      <w:pPr>
        <w:numPr>
          <w:ilvl w:val="0"/>
          <w:numId w:val="22"/>
        </w:numPr>
        <w:tabs>
          <w:tab w:val="left" w:pos="360"/>
        </w:tabs>
        <w:spacing w:before="60"/>
        <w:ind w:left="357" w:hanging="357"/>
        <w:jc w:val="both"/>
        <w:rPr>
          <w:rFonts w:asciiTheme="minorHAnsi" w:hAnsiTheme="minorHAnsi" w:cstheme="minorHAnsi"/>
          <w:color w:val="000000"/>
        </w:rPr>
      </w:pPr>
      <w:r w:rsidRPr="00FC2139">
        <w:rPr>
          <w:rFonts w:asciiTheme="minorHAnsi" w:hAnsiTheme="minorHAnsi" w:cstheme="minorHAnsi"/>
          <w:color w:val="000000"/>
        </w:rPr>
        <w:t>Roboty budowlane o których mowa w ust. 4, które nie były możliwe do przewidzenia w chwili wszczęcia postępowania o udzielenie zamówienia publicznego, w wyniku którego doszło do zawarcia Umowy, a które są konieczne do realizacji przedmiotu Umowy, gdy zmiana wykonawcy nie może zostać dokonana z powodów ekonomicznych lub  technicznych i spowodowałaby istotną niedogodność lub znaczne  zwiększenie kosztów  Zamawiającego, a wartość takich robót nie przekracza 50% wartości Umowy będą przyjmowane przez Wykonawcę do realizacji na podstawie aneksu do niniejszej Umowy, poprzedzonego sporządzeniem protokołu konieczności wykonania tych robót.</w:t>
      </w:r>
    </w:p>
    <w:p w14:paraId="1612CEF1" w14:textId="4BAB4A16" w:rsidR="00142D65" w:rsidRPr="00FC2139" w:rsidRDefault="00A239EA">
      <w:pPr>
        <w:numPr>
          <w:ilvl w:val="0"/>
          <w:numId w:val="22"/>
        </w:numPr>
        <w:tabs>
          <w:tab w:val="left" w:pos="360"/>
        </w:tabs>
        <w:spacing w:before="60"/>
        <w:ind w:left="357" w:hanging="357"/>
        <w:jc w:val="both"/>
        <w:rPr>
          <w:rFonts w:asciiTheme="minorHAnsi" w:hAnsiTheme="minorHAnsi" w:cstheme="minorHAnsi"/>
        </w:rPr>
      </w:pPr>
      <w:r w:rsidRPr="00FC2139">
        <w:rPr>
          <w:rFonts w:asciiTheme="minorHAnsi" w:hAnsiTheme="minorHAnsi" w:cstheme="minorHAnsi"/>
          <w:color w:val="000000"/>
        </w:rPr>
        <w:t>Wykonawca zobowiązuje się do realizacji robót zamiennych w stosunku do robót budowlanych ujętych w projekcie</w:t>
      </w:r>
      <w:r w:rsidR="00B311A4">
        <w:rPr>
          <w:rFonts w:asciiTheme="minorHAnsi" w:hAnsiTheme="minorHAnsi" w:cstheme="minorHAnsi"/>
          <w:color w:val="000000"/>
        </w:rPr>
        <w:t xml:space="preserve"> budowlano - wykonawczym</w:t>
      </w:r>
      <w:r w:rsidRPr="00FC2139">
        <w:rPr>
          <w:rFonts w:asciiTheme="minorHAnsi" w:hAnsiTheme="minorHAnsi" w:cstheme="minorHAnsi"/>
          <w:color w:val="000000"/>
        </w:rPr>
        <w:t>, jeżeli ich wykonanie jest konieczne do realizacji Umowy zgodnie z zasadami wiedzy technicznej.</w:t>
      </w:r>
    </w:p>
    <w:p w14:paraId="6A99B57C" w14:textId="77777777" w:rsidR="00142D65" w:rsidRPr="00FC2139" w:rsidRDefault="00A239EA">
      <w:pPr>
        <w:numPr>
          <w:ilvl w:val="0"/>
          <w:numId w:val="22"/>
        </w:numPr>
        <w:tabs>
          <w:tab w:val="left" w:pos="360"/>
        </w:tabs>
        <w:spacing w:before="60" w:after="120"/>
        <w:ind w:left="357" w:hanging="357"/>
        <w:jc w:val="both"/>
        <w:rPr>
          <w:rFonts w:asciiTheme="minorHAnsi" w:hAnsiTheme="minorHAnsi" w:cstheme="minorHAnsi"/>
        </w:rPr>
      </w:pPr>
      <w:r w:rsidRPr="00FC2139">
        <w:rPr>
          <w:rFonts w:asciiTheme="minorHAnsi" w:hAnsiTheme="minorHAnsi" w:cstheme="minorHAnsi"/>
          <w:color w:val="000000"/>
        </w:rPr>
        <w:t>Inspektor nadzoru inwestorskiego w związku z przedmiotem Umowy, o którym mowa w ust. 1, 2, 4 i § 2 ust. 3 ma prawo wydawania Wykonawcy na piśmie uzgodnionych z Zamawiającym poleceń, a Wykonawca jest zobowiązany do wykonania tych poleceń, w szczególności poprzez:</w:t>
      </w:r>
    </w:p>
    <w:p w14:paraId="25D45042" w14:textId="7BD61316" w:rsidR="00142D65" w:rsidRPr="00FC2139" w:rsidRDefault="00A239EA">
      <w:pPr>
        <w:pStyle w:val="Listapunktowana2"/>
        <w:ind w:left="568" w:hanging="284"/>
        <w:jc w:val="both"/>
        <w:rPr>
          <w:rFonts w:asciiTheme="minorHAnsi" w:hAnsiTheme="minorHAnsi" w:cstheme="minorHAnsi"/>
        </w:rPr>
      </w:pPr>
      <w:r w:rsidRPr="00FC2139">
        <w:rPr>
          <w:rFonts w:asciiTheme="minorHAnsi" w:hAnsiTheme="minorHAnsi" w:cstheme="minorHAnsi"/>
          <w:color w:val="000000"/>
        </w:rPr>
        <w:t>a)</w:t>
      </w:r>
      <w:r w:rsidRPr="00FC2139">
        <w:rPr>
          <w:rFonts w:asciiTheme="minorHAnsi" w:hAnsiTheme="minorHAnsi" w:cstheme="minorHAnsi"/>
          <w:color w:val="000000"/>
        </w:rPr>
        <w:tab/>
        <w:t>zmniejszenie lub zwiększenie ilości robót budowlanych na ilości zgodne z projektem</w:t>
      </w:r>
      <w:r w:rsidR="00B311A4">
        <w:rPr>
          <w:rFonts w:asciiTheme="minorHAnsi" w:hAnsiTheme="minorHAnsi" w:cstheme="minorHAnsi"/>
          <w:color w:val="000000"/>
        </w:rPr>
        <w:t xml:space="preserve"> budowlano – wykonawczym lub przedmiarem robót</w:t>
      </w:r>
      <w:r w:rsidRPr="00FC2139">
        <w:rPr>
          <w:rFonts w:asciiTheme="minorHAnsi" w:hAnsiTheme="minorHAnsi" w:cstheme="minorHAnsi"/>
          <w:color w:val="000000"/>
        </w:rPr>
        <w:t xml:space="preserve"> lub pominięcie poszczególnych robót budowlanych, ujętych w projekcie</w:t>
      </w:r>
      <w:r w:rsidR="00B311A4">
        <w:rPr>
          <w:rFonts w:asciiTheme="minorHAnsi" w:hAnsiTheme="minorHAnsi" w:cstheme="minorHAnsi"/>
          <w:color w:val="000000"/>
        </w:rPr>
        <w:t xml:space="preserve"> budowlano – wykonawczym lub przedmiarze robót</w:t>
      </w:r>
      <w:r w:rsidRPr="00FC2139">
        <w:rPr>
          <w:rFonts w:asciiTheme="minorHAnsi" w:hAnsiTheme="minorHAnsi" w:cstheme="minorHAnsi"/>
          <w:color w:val="000000"/>
        </w:rPr>
        <w:t>, jeżeli zmiana ta jest konieczna do realizacji Umowy zgodnie z zasadami wiedzy technicznej i zmiana nie stanowi istotnego odstępstwa od projektu</w:t>
      </w:r>
      <w:r w:rsidR="00B311A4">
        <w:rPr>
          <w:rFonts w:asciiTheme="minorHAnsi" w:hAnsiTheme="minorHAnsi" w:cstheme="minorHAnsi"/>
          <w:color w:val="000000"/>
        </w:rPr>
        <w:t xml:space="preserve"> budowlano - wykonawczego</w:t>
      </w:r>
      <w:r w:rsidRPr="00FC2139">
        <w:rPr>
          <w:rFonts w:asciiTheme="minorHAnsi" w:hAnsiTheme="minorHAnsi" w:cstheme="minorHAnsi"/>
          <w:color w:val="000000"/>
        </w:rPr>
        <w:t>,</w:t>
      </w:r>
    </w:p>
    <w:p w14:paraId="5D17B144" w14:textId="77777777" w:rsidR="00142D65" w:rsidRPr="00FC2139" w:rsidRDefault="00A239EA">
      <w:pPr>
        <w:pStyle w:val="Listapunktowana2"/>
        <w:ind w:left="568" w:hanging="284"/>
        <w:jc w:val="both"/>
        <w:rPr>
          <w:rFonts w:asciiTheme="minorHAnsi" w:hAnsiTheme="minorHAnsi" w:cstheme="minorHAnsi"/>
        </w:rPr>
      </w:pPr>
      <w:r w:rsidRPr="00FC2139">
        <w:rPr>
          <w:rFonts w:asciiTheme="minorHAnsi" w:hAnsiTheme="minorHAnsi" w:cstheme="minorHAnsi"/>
          <w:color w:val="000000"/>
        </w:rPr>
        <w:t>b)</w:t>
      </w:r>
      <w:r w:rsidRPr="00FC2139">
        <w:rPr>
          <w:rFonts w:asciiTheme="minorHAnsi" w:hAnsiTheme="minorHAnsi" w:cstheme="minorHAnsi"/>
          <w:color w:val="000000"/>
        </w:rPr>
        <w:tab/>
        <w:t>zmianę kolejności wykonywania robót budowlanych, określonej Harmonogramem rzeczowo – finansowym.</w:t>
      </w:r>
    </w:p>
    <w:p w14:paraId="70F86DDE" w14:textId="77777777" w:rsidR="00142D65" w:rsidRPr="00FC2139" w:rsidRDefault="00A239EA">
      <w:pPr>
        <w:numPr>
          <w:ilvl w:val="0"/>
          <w:numId w:val="22"/>
        </w:numPr>
        <w:tabs>
          <w:tab w:val="left" w:pos="360"/>
        </w:tabs>
        <w:spacing w:before="60"/>
        <w:ind w:left="357" w:hanging="357"/>
        <w:jc w:val="both"/>
        <w:rPr>
          <w:rFonts w:asciiTheme="minorHAnsi" w:hAnsiTheme="minorHAnsi" w:cstheme="minorHAnsi"/>
        </w:rPr>
      </w:pPr>
      <w:r w:rsidRPr="00FC2139">
        <w:rPr>
          <w:rFonts w:asciiTheme="minorHAnsi" w:hAnsiTheme="minorHAnsi" w:cstheme="minorHAnsi"/>
          <w:color w:val="000000"/>
        </w:rPr>
        <w:t>Jeżeli wykonanie robót, o których mowa w ust. 4, 7 i 8 będzie prowadziło do zwiększenia lub zmniejszenia wynagrodzenia Wykonawcy, wykonanie tych robót musi być poprzedzone sporządzeniem Protokołu konieczności oraz zmianą Umowy. Wynagrodzenie z tytułu realizacji robót będzie ustalone zgodnie z § 3 umowy.</w:t>
      </w:r>
    </w:p>
    <w:p w14:paraId="059BDAA2" w14:textId="5A270423" w:rsidR="00142D65" w:rsidRPr="00FC2139" w:rsidRDefault="00A239EA">
      <w:pPr>
        <w:numPr>
          <w:ilvl w:val="0"/>
          <w:numId w:val="22"/>
        </w:numPr>
        <w:tabs>
          <w:tab w:val="left" w:pos="360"/>
        </w:tabs>
        <w:spacing w:before="60"/>
        <w:ind w:left="357" w:hanging="357"/>
        <w:jc w:val="both"/>
        <w:rPr>
          <w:rFonts w:asciiTheme="minorHAnsi" w:hAnsiTheme="minorHAnsi" w:cstheme="minorHAnsi"/>
          <w:color w:val="000000"/>
        </w:rPr>
      </w:pPr>
      <w:r w:rsidRPr="00FC2139">
        <w:rPr>
          <w:rFonts w:asciiTheme="minorHAnsi" w:hAnsiTheme="minorHAnsi" w:cstheme="minorHAnsi"/>
          <w:color w:val="000000"/>
        </w:rPr>
        <w:lastRenderedPageBreak/>
        <w:t xml:space="preserve">Użyte do wykonania przedmiotu Umowy materiały, surowce i wyroby, muszą spełniać wymagania określone w </w:t>
      </w:r>
      <w:proofErr w:type="spellStart"/>
      <w:r w:rsidRPr="00FC2139">
        <w:rPr>
          <w:rFonts w:asciiTheme="minorHAnsi" w:hAnsiTheme="minorHAnsi" w:cstheme="minorHAnsi"/>
          <w:color w:val="000000"/>
        </w:rPr>
        <w:t>STWiOR</w:t>
      </w:r>
      <w:proofErr w:type="spellEnd"/>
      <w:r w:rsidRPr="00FC2139">
        <w:rPr>
          <w:rFonts w:asciiTheme="minorHAnsi" w:hAnsiTheme="minorHAnsi" w:cstheme="minorHAnsi"/>
          <w:color w:val="000000"/>
        </w:rPr>
        <w:t xml:space="preserve"> i </w:t>
      </w:r>
      <w:r w:rsidR="00B311A4">
        <w:rPr>
          <w:rFonts w:asciiTheme="minorHAnsi" w:hAnsiTheme="minorHAnsi" w:cstheme="minorHAnsi"/>
          <w:color w:val="000000"/>
        </w:rPr>
        <w:t xml:space="preserve">projekcie budowlano – wykonawczym </w:t>
      </w:r>
      <w:r w:rsidRPr="00FC2139">
        <w:rPr>
          <w:rFonts w:asciiTheme="minorHAnsi" w:hAnsiTheme="minorHAnsi" w:cstheme="minorHAnsi"/>
          <w:color w:val="000000"/>
        </w:rPr>
        <w:t>oraz wszelkie inne wymagania wynikające z obowiązujących przepisów prawa, w szczególności muszą spełniać określone w art. 10 Ustawa z dnia 7 lipca 1994 r. Prawo budowlane (</w:t>
      </w:r>
      <w:proofErr w:type="spellStart"/>
      <w:r w:rsidRPr="00FC2139">
        <w:rPr>
          <w:rFonts w:asciiTheme="minorHAnsi" w:hAnsiTheme="minorHAnsi" w:cstheme="minorHAnsi"/>
          <w:color w:val="000000"/>
        </w:rPr>
        <w:t>t.j</w:t>
      </w:r>
      <w:proofErr w:type="spellEnd"/>
      <w:r w:rsidRPr="00FC2139">
        <w:rPr>
          <w:rFonts w:asciiTheme="minorHAnsi" w:hAnsiTheme="minorHAnsi" w:cstheme="minorHAnsi"/>
          <w:color w:val="000000"/>
        </w:rPr>
        <w:t>. Dz. U. z 2019 r. poz. 1186 z </w:t>
      </w:r>
      <w:proofErr w:type="spellStart"/>
      <w:r w:rsidRPr="00FC2139">
        <w:rPr>
          <w:rFonts w:asciiTheme="minorHAnsi" w:hAnsiTheme="minorHAnsi" w:cstheme="minorHAnsi"/>
          <w:color w:val="000000"/>
        </w:rPr>
        <w:t>późn</w:t>
      </w:r>
      <w:proofErr w:type="spellEnd"/>
      <w:r w:rsidRPr="00FC2139">
        <w:rPr>
          <w:rFonts w:asciiTheme="minorHAnsi" w:hAnsiTheme="minorHAnsi" w:cstheme="minorHAnsi"/>
          <w:color w:val="000000"/>
        </w:rPr>
        <w:t xml:space="preserve">. zm.). wymogi wyrobów dopuszczonych do obrotu i stosowania w budownictwie. </w:t>
      </w:r>
    </w:p>
    <w:p w14:paraId="471F2B6E" w14:textId="147E872F" w:rsidR="00142D65" w:rsidRPr="00FC2139" w:rsidRDefault="00A239EA">
      <w:pPr>
        <w:ind w:left="357"/>
        <w:jc w:val="both"/>
        <w:rPr>
          <w:rFonts w:asciiTheme="minorHAnsi" w:hAnsiTheme="minorHAnsi" w:cstheme="minorHAnsi"/>
        </w:rPr>
      </w:pPr>
      <w:r w:rsidRPr="00FC2139">
        <w:rPr>
          <w:rFonts w:asciiTheme="minorHAnsi" w:hAnsiTheme="minorHAnsi" w:cstheme="minorHAnsi"/>
          <w:color w:val="000000"/>
        </w:rPr>
        <w:t xml:space="preserve">Wszelkie nazwy materiałów, surowców lub wyrobów, pochodzących od konkretnego producenta użyte w </w:t>
      </w:r>
      <w:proofErr w:type="spellStart"/>
      <w:r w:rsidRPr="00FC2139">
        <w:rPr>
          <w:rFonts w:asciiTheme="minorHAnsi" w:hAnsiTheme="minorHAnsi" w:cstheme="minorHAnsi"/>
          <w:color w:val="000000"/>
        </w:rPr>
        <w:t>STWiOR</w:t>
      </w:r>
      <w:proofErr w:type="spellEnd"/>
      <w:r w:rsidRPr="00FC2139">
        <w:rPr>
          <w:rFonts w:asciiTheme="minorHAnsi" w:hAnsiTheme="minorHAnsi" w:cstheme="minorHAnsi"/>
          <w:color w:val="000000"/>
        </w:rPr>
        <w:t xml:space="preserve"> lub </w:t>
      </w:r>
      <w:r w:rsidR="00B311A4">
        <w:rPr>
          <w:rFonts w:asciiTheme="minorHAnsi" w:hAnsiTheme="minorHAnsi" w:cstheme="minorHAnsi"/>
          <w:color w:val="000000"/>
        </w:rPr>
        <w:t xml:space="preserve">projekcie budowlano – wykonawczym </w:t>
      </w:r>
      <w:r w:rsidRPr="00FC2139">
        <w:rPr>
          <w:rFonts w:asciiTheme="minorHAnsi" w:hAnsiTheme="minorHAnsi" w:cstheme="minorHAnsi"/>
          <w:color w:val="000000"/>
        </w:rPr>
        <w:t>są przykładowe. Dopuszcza się możliwość zastosowania wyrobu równoważnego, o parametrach nie gorszych niż wskazany produkt zgodnie z art. 29 ust. 3 i art. 30 ustawy Prawo zamówień publicznych, ze szczególnym uwzględnieniem art. 30 ust. 4.</w:t>
      </w:r>
    </w:p>
    <w:p w14:paraId="11D1E5BE" w14:textId="77777777" w:rsidR="00142D65" w:rsidRPr="00FC2139" w:rsidRDefault="00A239EA">
      <w:pPr>
        <w:numPr>
          <w:ilvl w:val="0"/>
          <w:numId w:val="22"/>
        </w:numPr>
        <w:tabs>
          <w:tab w:val="left" w:pos="360"/>
        </w:tabs>
        <w:spacing w:before="60"/>
        <w:ind w:left="357" w:hanging="357"/>
        <w:jc w:val="both"/>
        <w:rPr>
          <w:rFonts w:asciiTheme="minorHAnsi" w:hAnsiTheme="minorHAnsi" w:cstheme="minorHAnsi"/>
        </w:rPr>
      </w:pPr>
      <w:r w:rsidRPr="00FC2139">
        <w:rPr>
          <w:rFonts w:asciiTheme="minorHAnsi" w:hAnsiTheme="minorHAnsi" w:cstheme="minorHAnsi"/>
          <w:color w:val="000000"/>
        </w:rPr>
        <w:t>Wykonawca zobowiązany jest uzyskać od Inspektora nadzoru inwestorskiego zatwierdzenie przewidywanych do zabudowania materiałów, surowców i produktów, okazując w tym celu wymagane prawem atesty, świadectwa, aprobaty techniczne, deklaracje zgodności. Za jakość zastosowanych materiałów, surowców lub wyrobów przy realizacji przedmiotu zamówienia pełną odpowiedzialność ponosi Wykonawca.</w:t>
      </w:r>
    </w:p>
    <w:p w14:paraId="3C676824" w14:textId="77777777" w:rsidR="00142D65" w:rsidRPr="00FC2139" w:rsidRDefault="00A239EA">
      <w:pPr>
        <w:numPr>
          <w:ilvl w:val="0"/>
          <w:numId w:val="22"/>
        </w:numPr>
        <w:tabs>
          <w:tab w:val="left" w:pos="360"/>
        </w:tabs>
        <w:spacing w:before="60"/>
        <w:ind w:left="357" w:hanging="357"/>
        <w:jc w:val="both"/>
        <w:rPr>
          <w:rFonts w:asciiTheme="minorHAnsi" w:hAnsiTheme="minorHAnsi" w:cstheme="minorHAnsi"/>
        </w:rPr>
      </w:pPr>
      <w:r w:rsidRPr="00FC2139">
        <w:rPr>
          <w:rFonts w:asciiTheme="minorHAnsi" w:hAnsiTheme="minorHAnsi" w:cstheme="minorHAnsi"/>
        </w:rPr>
        <w:t xml:space="preserve">Zamawiający </w:t>
      </w:r>
      <w:r w:rsidRPr="00FC2139">
        <w:rPr>
          <w:rFonts w:asciiTheme="minorHAnsi" w:hAnsiTheme="minorHAnsi" w:cstheme="minorHAnsi"/>
          <w:color w:val="000000"/>
        </w:rPr>
        <w:t>jest uprawniony do żądania od Wykonawcy sporządzania dokumentów niezbędnych do rozliczenia projektu Regionalnego Programu Operacyjnego Województwa Łódzkiego na lata 2014-2020, wyjaśnień w zakresie opóźnień wykonania przedmiotu Umowy w stosunku do Harmonogramu rzeczowo-finansowego.</w:t>
      </w:r>
    </w:p>
    <w:p w14:paraId="6612F6CE" w14:textId="77777777" w:rsidR="00142D65" w:rsidRPr="00FC2139" w:rsidRDefault="00A239EA">
      <w:pPr>
        <w:spacing w:before="240"/>
        <w:jc w:val="center"/>
        <w:rPr>
          <w:rFonts w:asciiTheme="minorHAnsi" w:hAnsiTheme="minorHAnsi" w:cstheme="minorHAnsi"/>
        </w:rPr>
      </w:pPr>
      <w:r w:rsidRPr="00FC2139">
        <w:rPr>
          <w:rFonts w:asciiTheme="minorHAnsi" w:hAnsiTheme="minorHAnsi" w:cstheme="minorHAnsi"/>
          <w:b/>
          <w:color w:val="000000"/>
        </w:rPr>
        <w:t>§ 2.</w:t>
      </w:r>
    </w:p>
    <w:p w14:paraId="009332DA" w14:textId="77777777" w:rsidR="00142D65" w:rsidRPr="00FC2139" w:rsidRDefault="00A239EA">
      <w:pPr>
        <w:spacing w:after="120"/>
        <w:jc w:val="center"/>
        <w:rPr>
          <w:rFonts w:asciiTheme="minorHAnsi" w:hAnsiTheme="minorHAnsi" w:cstheme="minorHAnsi"/>
        </w:rPr>
      </w:pPr>
      <w:r w:rsidRPr="00FC2139">
        <w:rPr>
          <w:rFonts w:asciiTheme="minorHAnsi" w:hAnsiTheme="minorHAnsi" w:cstheme="minorHAnsi"/>
          <w:b/>
          <w:color w:val="000000"/>
        </w:rPr>
        <w:t>Termin wykonania</w:t>
      </w:r>
    </w:p>
    <w:p w14:paraId="2A128BE5" w14:textId="77777777" w:rsidR="00142D65" w:rsidRPr="00FC2139" w:rsidRDefault="00A239EA">
      <w:pPr>
        <w:numPr>
          <w:ilvl w:val="0"/>
          <w:numId w:val="16"/>
        </w:numPr>
        <w:ind w:left="426" w:hanging="426"/>
        <w:jc w:val="both"/>
        <w:rPr>
          <w:rFonts w:asciiTheme="minorHAnsi" w:hAnsiTheme="minorHAnsi" w:cstheme="minorHAnsi"/>
        </w:rPr>
      </w:pPr>
      <w:r w:rsidRPr="00FC2139">
        <w:rPr>
          <w:rFonts w:asciiTheme="minorHAnsi" w:hAnsiTheme="minorHAnsi" w:cstheme="minorHAnsi"/>
          <w:color w:val="000000"/>
        </w:rPr>
        <w:t>Strony ustalają następujące terminy:</w:t>
      </w:r>
    </w:p>
    <w:p w14:paraId="248D9A99" w14:textId="77777777" w:rsidR="00142D65" w:rsidRPr="00FC2139" w:rsidRDefault="00A239EA">
      <w:pPr>
        <w:tabs>
          <w:tab w:val="left" w:pos="900"/>
          <w:tab w:val="left" w:pos="3119"/>
          <w:tab w:val="center" w:pos="4678"/>
          <w:tab w:val="left" w:pos="4962"/>
        </w:tabs>
        <w:ind w:left="900" w:hanging="474"/>
        <w:jc w:val="both"/>
        <w:rPr>
          <w:rFonts w:asciiTheme="minorHAnsi" w:hAnsiTheme="minorHAnsi" w:cstheme="minorHAnsi"/>
        </w:rPr>
      </w:pPr>
      <w:r w:rsidRPr="00FC2139">
        <w:rPr>
          <w:rFonts w:asciiTheme="minorHAnsi" w:hAnsiTheme="minorHAnsi" w:cstheme="minorHAnsi"/>
          <w:color w:val="000000"/>
        </w:rPr>
        <w:t>-</w:t>
      </w:r>
      <w:r w:rsidRPr="00FC2139">
        <w:rPr>
          <w:rFonts w:asciiTheme="minorHAnsi" w:hAnsiTheme="minorHAnsi" w:cstheme="minorHAnsi"/>
          <w:color w:val="000000"/>
        </w:rPr>
        <w:tab/>
        <w:t>rozpoczęcia robót: ………………..,</w:t>
      </w:r>
    </w:p>
    <w:p w14:paraId="6770ACB8" w14:textId="77777777" w:rsidR="00142D65" w:rsidRPr="00FC2139" w:rsidRDefault="00A239EA">
      <w:pPr>
        <w:tabs>
          <w:tab w:val="left" w:pos="900"/>
          <w:tab w:val="left" w:pos="3119"/>
          <w:tab w:val="center" w:pos="4678"/>
          <w:tab w:val="left" w:pos="4962"/>
        </w:tabs>
        <w:ind w:left="900" w:hanging="474"/>
        <w:jc w:val="both"/>
        <w:rPr>
          <w:rFonts w:asciiTheme="minorHAnsi" w:hAnsiTheme="minorHAnsi" w:cstheme="minorHAnsi"/>
        </w:rPr>
      </w:pPr>
      <w:r w:rsidRPr="00FC2139">
        <w:rPr>
          <w:rFonts w:asciiTheme="minorHAnsi" w:hAnsiTheme="minorHAnsi" w:cstheme="minorHAnsi"/>
          <w:color w:val="000000"/>
        </w:rPr>
        <w:t>-</w:t>
      </w:r>
      <w:r w:rsidRPr="00FC2139">
        <w:rPr>
          <w:rFonts w:asciiTheme="minorHAnsi" w:hAnsiTheme="minorHAnsi" w:cstheme="minorHAnsi"/>
          <w:color w:val="000000"/>
        </w:rPr>
        <w:tab/>
        <w:t xml:space="preserve">wykonania przedmiotu Umowy i dokonania końcowego odbioru przedmiotu Umowy do: </w:t>
      </w:r>
      <w:r w:rsidRPr="00FC2139">
        <w:rPr>
          <w:rFonts w:asciiTheme="minorHAnsi" w:hAnsiTheme="minorHAnsi" w:cstheme="minorHAnsi"/>
          <w:b/>
          <w:bCs/>
          <w:color w:val="000000"/>
        </w:rPr>
        <w:t>31.03.2023 r.</w:t>
      </w:r>
    </w:p>
    <w:p w14:paraId="689EFBD3" w14:textId="77777777" w:rsidR="00142D65" w:rsidRPr="00FC2139" w:rsidRDefault="00A239EA">
      <w:pPr>
        <w:numPr>
          <w:ilvl w:val="0"/>
          <w:numId w:val="16"/>
        </w:numPr>
        <w:spacing w:before="60"/>
        <w:ind w:left="284" w:hanging="284"/>
        <w:jc w:val="both"/>
        <w:rPr>
          <w:rFonts w:asciiTheme="minorHAnsi" w:hAnsiTheme="minorHAnsi" w:cstheme="minorHAnsi"/>
        </w:rPr>
      </w:pPr>
      <w:r w:rsidRPr="00FC2139">
        <w:rPr>
          <w:rFonts w:asciiTheme="minorHAnsi" w:hAnsiTheme="minorHAnsi" w:cstheme="minorHAnsi"/>
          <w:color w:val="000000"/>
        </w:rPr>
        <w:t>Przez zakończenie robót budowlanych stanowiących przedmiot Umowy należy rozumieć ich końcowy odbiór.</w:t>
      </w:r>
    </w:p>
    <w:p w14:paraId="362FC23E" w14:textId="77777777" w:rsidR="00142D65" w:rsidRPr="00FC2139" w:rsidRDefault="00A239EA">
      <w:pPr>
        <w:numPr>
          <w:ilvl w:val="0"/>
          <w:numId w:val="16"/>
        </w:numPr>
        <w:spacing w:before="60"/>
        <w:ind w:left="284" w:hanging="284"/>
        <w:jc w:val="both"/>
        <w:rPr>
          <w:rFonts w:asciiTheme="minorHAnsi" w:hAnsiTheme="minorHAnsi" w:cstheme="minorHAnsi"/>
        </w:rPr>
      </w:pPr>
      <w:r w:rsidRPr="00FC2139">
        <w:rPr>
          <w:rFonts w:asciiTheme="minorHAnsi" w:hAnsiTheme="minorHAnsi" w:cstheme="minorHAnsi"/>
          <w:color w:val="000000"/>
        </w:rPr>
        <w:t>W ramach realizacji przedmiotu Umowy Zamawiający dopuszcza odbiory częściowe robót. Odbiorowi częściowemu podlegać będą wyłącznie części przedmiotu Umowy całkowicie zakończone pod względem technologicznym, które jednocześnie samodzielnie mogą spełniać wyznaczony im cel.</w:t>
      </w:r>
    </w:p>
    <w:p w14:paraId="613B9046" w14:textId="77777777" w:rsidR="00142D65" w:rsidRPr="00FC2139" w:rsidRDefault="00A239EA">
      <w:pPr>
        <w:numPr>
          <w:ilvl w:val="0"/>
          <w:numId w:val="16"/>
        </w:numPr>
        <w:spacing w:before="60"/>
        <w:ind w:left="284" w:hanging="284"/>
        <w:jc w:val="both"/>
        <w:rPr>
          <w:rFonts w:asciiTheme="minorHAnsi" w:hAnsiTheme="minorHAnsi" w:cstheme="minorHAnsi"/>
        </w:rPr>
      </w:pPr>
      <w:r w:rsidRPr="00FC2139">
        <w:rPr>
          <w:rFonts w:asciiTheme="minorHAnsi" w:hAnsiTheme="minorHAnsi" w:cstheme="minorHAnsi"/>
          <w:color w:val="000000"/>
        </w:rPr>
        <w:t>Wykonawca na każde żądanie Zamawiającego, w terminach i w formie przez niego określonych dostarczy Zamawiającemu informacje dotyczące postępu w realizacji przedmiotu Umowy.</w:t>
      </w:r>
    </w:p>
    <w:p w14:paraId="451ABFC5" w14:textId="77777777" w:rsidR="00142D65" w:rsidRPr="00FC2139" w:rsidRDefault="00A239EA">
      <w:pPr>
        <w:spacing w:before="240"/>
        <w:jc w:val="center"/>
        <w:rPr>
          <w:rFonts w:asciiTheme="minorHAnsi" w:hAnsiTheme="minorHAnsi" w:cstheme="minorHAnsi"/>
        </w:rPr>
      </w:pPr>
      <w:r w:rsidRPr="00FC2139">
        <w:rPr>
          <w:rFonts w:asciiTheme="minorHAnsi" w:hAnsiTheme="minorHAnsi" w:cstheme="minorHAnsi"/>
          <w:b/>
          <w:color w:val="000000"/>
        </w:rPr>
        <w:t>§ 3.</w:t>
      </w:r>
    </w:p>
    <w:p w14:paraId="2E3BC973" w14:textId="77777777" w:rsidR="00142D65" w:rsidRPr="00FC2139" w:rsidRDefault="00A239EA">
      <w:pPr>
        <w:spacing w:after="120"/>
        <w:jc w:val="center"/>
        <w:rPr>
          <w:rFonts w:asciiTheme="minorHAnsi" w:hAnsiTheme="minorHAnsi" w:cstheme="minorHAnsi"/>
        </w:rPr>
      </w:pPr>
      <w:r w:rsidRPr="00FC2139">
        <w:rPr>
          <w:rFonts w:asciiTheme="minorHAnsi" w:hAnsiTheme="minorHAnsi" w:cstheme="minorHAnsi"/>
          <w:b/>
          <w:color w:val="000000"/>
        </w:rPr>
        <w:t>Wynagrodzenie i zapłata wynagrodzenia</w:t>
      </w:r>
    </w:p>
    <w:p w14:paraId="46AC154C" w14:textId="77777777" w:rsidR="00142D65" w:rsidRPr="00FC2139" w:rsidRDefault="00A239EA">
      <w:pPr>
        <w:numPr>
          <w:ilvl w:val="0"/>
          <w:numId w:val="24"/>
        </w:numPr>
        <w:tabs>
          <w:tab w:val="left" w:pos="286"/>
          <w:tab w:val="left" w:pos="914"/>
        </w:tabs>
        <w:ind w:left="283" w:hanging="283"/>
        <w:jc w:val="both"/>
        <w:rPr>
          <w:rFonts w:asciiTheme="minorHAnsi" w:hAnsiTheme="minorHAnsi" w:cstheme="minorHAnsi"/>
        </w:rPr>
      </w:pPr>
      <w:r w:rsidRPr="00FC2139">
        <w:rPr>
          <w:rFonts w:asciiTheme="minorHAnsi" w:hAnsiTheme="minorHAnsi" w:cstheme="minorHAnsi"/>
          <w:color w:val="000000"/>
        </w:rPr>
        <w:t>Wynagrodzenie Wykonawcy za wykonanie przedmiotu Umowy określa się na kwotę netto: ………………. zł, plus podatek VAT………% w wysokości …………….zł, co daje kwotę brutto: …………………………………………………………………………………………………………………………….. zł (słownie………………………………………………………………………………………………………..).</w:t>
      </w:r>
    </w:p>
    <w:p w14:paraId="52B9DA40" w14:textId="77777777" w:rsidR="00142D65" w:rsidRPr="00FC2139" w:rsidRDefault="00A239EA">
      <w:pPr>
        <w:numPr>
          <w:ilvl w:val="0"/>
          <w:numId w:val="24"/>
        </w:numPr>
        <w:tabs>
          <w:tab w:val="left" w:pos="286"/>
        </w:tabs>
        <w:spacing w:before="60"/>
        <w:ind w:left="283" w:hanging="283"/>
        <w:jc w:val="both"/>
        <w:rPr>
          <w:rFonts w:asciiTheme="minorHAnsi" w:hAnsiTheme="minorHAnsi" w:cstheme="minorHAnsi"/>
        </w:rPr>
      </w:pPr>
      <w:r w:rsidRPr="00FC2139">
        <w:rPr>
          <w:rFonts w:asciiTheme="minorHAnsi" w:hAnsiTheme="minorHAnsi" w:cstheme="minorHAnsi"/>
          <w:color w:val="000000"/>
        </w:rPr>
        <w:t>Wysokość wynagrodzenia, określona w ust. 1, wynika z kosztorysu ofertowego, sporządzonego w oparciu o następujące czynniki cenotwórcze:</w:t>
      </w:r>
    </w:p>
    <w:p w14:paraId="3EF6BAB1" w14:textId="77777777" w:rsidR="00142D65" w:rsidRPr="00FC2139" w:rsidRDefault="00A239EA">
      <w:pPr>
        <w:tabs>
          <w:tab w:val="left" w:pos="720"/>
          <w:tab w:val="center" w:pos="3969"/>
          <w:tab w:val="right" w:pos="5245"/>
        </w:tabs>
        <w:ind w:left="720" w:hanging="294"/>
        <w:jc w:val="both"/>
        <w:textAlignment w:val="baseline"/>
        <w:rPr>
          <w:rFonts w:asciiTheme="minorHAnsi" w:hAnsiTheme="minorHAnsi" w:cstheme="minorHAnsi"/>
        </w:rPr>
      </w:pPr>
      <w:r w:rsidRPr="00FC2139">
        <w:rPr>
          <w:rFonts w:asciiTheme="minorHAnsi" w:hAnsiTheme="minorHAnsi" w:cstheme="minorHAnsi"/>
          <w:color w:val="000000"/>
        </w:rPr>
        <w:lastRenderedPageBreak/>
        <w:t>-</w:t>
      </w:r>
      <w:r w:rsidRPr="00FC2139">
        <w:rPr>
          <w:rFonts w:asciiTheme="minorHAnsi" w:hAnsiTheme="minorHAnsi" w:cstheme="minorHAnsi"/>
          <w:color w:val="000000"/>
        </w:rPr>
        <w:tab/>
        <w:t>stawka roboczogodziny R</w:t>
      </w:r>
      <w:r w:rsidRPr="00FC2139">
        <w:rPr>
          <w:rFonts w:asciiTheme="minorHAnsi" w:hAnsiTheme="minorHAnsi" w:cstheme="minorHAnsi"/>
          <w:color w:val="000000"/>
        </w:rPr>
        <w:tab/>
        <w:t>=</w:t>
      </w:r>
      <w:r w:rsidRPr="00FC2139">
        <w:rPr>
          <w:rFonts w:asciiTheme="minorHAnsi" w:hAnsiTheme="minorHAnsi" w:cstheme="minorHAnsi"/>
          <w:color w:val="000000"/>
        </w:rPr>
        <w:tab/>
        <w:t>zł/r-g</w:t>
      </w:r>
    </w:p>
    <w:p w14:paraId="1A64F24B" w14:textId="77777777" w:rsidR="00142D65" w:rsidRPr="00FC2139" w:rsidRDefault="00A239EA">
      <w:pPr>
        <w:tabs>
          <w:tab w:val="left" w:pos="720"/>
          <w:tab w:val="center" w:pos="3969"/>
          <w:tab w:val="right" w:pos="5245"/>
        </w:tabs>
        <w:ind w:left="720" w:hanging="294"/>
        <w:jc w:val="both"/>
        <w:textAlignment w:val="baseline"/>
        <w:rPr>
          <w:rFonts w:asciiTheme="minorHAnsi" w:hAnsiTheme="minorHAnsi" w:cstheme="minorHAnsi"/>
        </w:rPr>
      </w:pPr>
      <w:r w:rsidRPr="00FC2139">
        <w:rPr>
          <w:rFonts w:asciiTheme="minorHAnsi" w:hAnsiTheme="minorHAnsi" w:cstheme="minorHAnsi"/>
          <w:color w:val="000000"/>
        </w:rPr>
        <w:t>-</w:t>
      </w:r>
      <w:r w:rsidRPr="00FC2139">
        <w:rPr>
          <w:rFonts w:asciiTheme="minorHAnsi" w:hAnsiTheme="minorHAnsi" w:cstheme="minorHAnsi"/>
          <w:color w:val="000000"/>
        </w:rPr>
        <w:tab/>
        <w:t>koszty pośrednie (R + S)</w:t>
      </w:r>
      <w:r w:rsidRPr="00FC2139">
        <w:rPr>
          <w:rFonts w:asciiTheme="minorHAnsi" w:hAnsiTheme="minorHAnsi" w:cstheme="minorHAnsi"/>
          <w:color w:val="000000"/>
        </w:rPr>
        <w:tab/>
        <w:t>=</w:t>
      </w:r>
      <w:r w:rsidRPr="00FC2139">
        <w:rPr>
          <w:rFonts w:asciiTheme="minorHAnsi" w:hAnsiTheme="minorHAnsi" w:cstheme="minorHAnsi"/>
          <w:color w:val="000000"/>
        </w:rPr>
        <w:tab/>
        <w:t>%</w:t>
      </w:r>
    </w:p>
    <w:p w14:paraId="2DAFE07E" w14:textId="77777777" w:rsidR="00142D65" w:rsidRPr="00FC2139" w:rsidRDefault="00A239EA">
      <w:pPr>
        <w:tabs>
          <w:tab w:val="left" w:pos="720"/>
          <w:tab w:val="center" w:pos="3969"/>
          <w:tab w:val="right" w:pos="5245"/>
        </w:tabs>
        <w:ind w:left="720" w:hanging="294"/>
        <w:jc w:val="both"/>
        <w:textAlignment w:val="baseline"/>
        <w:rPr>
          <w:rFonts w:asciiTheme="minorHAnsi" w:hAnsiTheme="minorHAnsi" w:cstheme="minorHAnsi"/>
        </w:rPr>
      </w:pPr>
      <w:r w:rsidRPr="00FC2139">
        <w:rPr>
          <w:rFonts w:asciiTheme="minorHAnsi" w:hAnsiTheme="minorHAnsi" w:cstheme="minorHAnsi"/>
          <w:color w:val="000000"/>
        </w:rPr>
        <w:t>-</w:t>
      </w:r>
      <w:r w:rsidRPr="00FC2139">
        <w:rPr>
          <w:rFonts w:asciiTheme="minorHAnsi" w:hAnsiTheme="minorHAnsi" w:cstheme="minorHAnsi"/>
          <w:color w:val="000000"/>
        </w:rPr>
        <w:tab/>
        <w:t xml:space="preserve">zysk (R + S + </w:t>
      </w:r>
      <w:proofErr w:type="spellStart"/>
      <w:r w:rsidRPr="00FC2139">
        <w:rPr>
          <w:rFonts w:asciiTheme="minorHAnsi" w:hAnsiTheme="minorHAnsi" w:cstheme="minorHAnsi"/>
          <w:color w:val="000000"/>
        </w:rPr>
        <w:t>Kp</w:t>
      </w:r>
      <w:proofErr w:type="spellEnd"/>
      <w:r w:rsidRPr="00FC2139">
        <w:rPr>
          <w:rFonts w:asciiTheme="minorHAnsi" w:hAnsiTheme="minorHAnsi" w:cstheme="minorHAnsi"/>
          <w:color w:val="000000"/>
        </w:rPr>
        <w:t>)</w:t>
      </w:r>
      <w:r w:rsidRPr="00FC2139">
        <w:rPr>
          <w:rFonts w:asciiTheme="minorHAnsi" w:hAnsiTheme="minorHAnsi" w:cstheme="minorHAnsi"/>
          <w:color w:val="000000"/>
        </w:rPr>
        <w:tab/>
        <w:t>=</w:t>
      </w:r>
      <w:r w:rsidRPr="00FC2139">
        <w:rPr>
          <w:rFonts w:asciiTheme="minorHAnsi" w:hAnsiTheme="minorHAnsi" w:cstheme="minorHAnsi"/>
          <w:color w:val="000000"/>
        </w:rPr>
        <w:tab/>
        <w:t>%</w:t>
      </w:r>
    </w:p>
    <w:p w14:paraId="4F4412EC" w14:textId="77777777" w:rsidR="00142D65" w:rsidRPr="00FC2139" w:rsidRDefault="00A239EA">
      <w:pPr>
        <w:numPr>
          <w:ilvl w:val="0"/>
          <w:numId w:val="24"/>
        </w:numPr>
        <w:tabs>
          <w:tab w:val="left" w:pos="286"/>
        </w:tabs>
        <w:spacing w:before="60"/>
        <w:ind w:left="283" w:hanging="283"/>
        <w:jc w:val="both"/>
        <w:rPr>
          <w:rFonts w:asciiTheme="minorHAnsi" w:hAnsiTheme="minorHAnsi" w:cstheme="minorHAnsi"/>
        </w:rPr>
      </w:pPr>
      <w:r w:rsidRPr="00FC2139">
        <w:rPr>
          <w:rFonts w:asciiTheme="minorHAnsi" w:hAnsiTheme="minorHAnsi" w:cstheme="minorHAnsi"/>
          <w:color w:val="000000"/>
        </w:rPr>
        <w:t>Ostateczne wynagrodzenie Wykonawcy zostanie ustalone kosztorysem powykonawczym, sporządzonym w oparciu o faktycznie wykonany zakres robót i czynniki cenotwórcze określone w ust. 2.</w:t>
      </w:r>
    </w:p>
    <w:p w14:paraId="0196B6B7" w14:textId="43705DBC" w:rsidR="00142D65" w:rsidRPr="00FC2139" w:rsidRDefault="00A239EA">
      <w:pPr>
        <w:numPr>
          <w:ilvl w:val="0"/>
          <w:numId w:val="24"/>
        </w:numPr>
        <w:tabs>
          <w:tab w:val="left" w:pos="286"/>
        </w:tabs>
        <w:spacing w:before="60" w:after="120"/>
        <w:ind w:left="284" w:hanging="284"/>
        <w:jc w:val="both"/>
        <w:rPr>
          <w:rFonts w:asciiTheme="minorHAnsi" w:hAnsiTheme="minorHAnsi" w:cstheme="minorHAnsi"/>
        </w:rPr>
      </w:pPr>
      <w:r w:rsidRPr="00FC2139">
        <w:rPr>
          <w:rFonts w:asciiTheme="minorHAnsi" w:hAnsiTheme="minorHAnsi" w:cstheme="minorHAnsi"/>
          <w:color w:val="000000"/>
        </w:rPr>
        <w:t xml:space="preserve">W przypadku robót nieuwzględnionych w przedmiarze </w:t>
      </w:r>
      <w:r w:rsidR="00875231">
        <w:rPr>
          <w:rFonts w:asciiTheme="minorHAnsi" w:hAnsiTheme="minorHAnsi" w:cstheme="minorHAnsi"/>
          <w:color w:val="000000"/>
        </w:rPr>
        <w:t xml:space="preserve">robót </w:t>
      </w:r>
      <w:r w:rsidRPr="00FC2139">
        <w:rPr>
          <w:rFonts w:asciiTheme="minorHAnsi" w:hAnsiTheme="minorHAnsi" w:cstheme="minorHAnsi"/>
          <w:color w:val="000000"/>
        </w:rPr>
        <w:t xml:space="preserve">oraz niewycenionych w kosztorysie ofertowym, o których mowa w § 1 ust. 4 niniejszej Umowy, a które są niezbędne do wykonania Umowy w zakresie określonym w projekcie </w:t>
      </w:r>
      <w:r w:rsidR="000231B1">
        <w:rPr>
          <w:rFonts w:asciiTheme="minorHAnsi" w:hAnsiTheme="minorHAnsi" w:cstheme="minorHAnsi"/>
          <w:color w:val="000000"/>
        </w:rPr>
        <w:t xml:space="preserve">budowlano - </w:t>
      </w:r>
      <w:r w:rsidRPr="00FC2139">
        <w:rPr>
          <w:rFonts w:asciiTheme="minorHAnsi" w:hAnsiTheme="minorHAnsi" w:cstheme="minorHAnsi"/>
          <w:color w:val="000000"/>
        </w:rPr>
        <w:t>wykonawczym, wynagrodzenie Wykonawcy za wykonanie tych robót zostanie ustalone z zastosowaniem następujących zasad:</w:t>
      </w:r>
    </w:p>
    <w:p w14:paraId="0DEC28D4" w14:textId="77777777" w:rsidR="00142D65" w:rsidRPr="00FC2139" w:rsidRDefault="00A239EA">
      <w:pPr>
        <w:pStyle w:val="Lista"/>
        <w:numPr>
          <w:ilvl w:val="1"/>
          <w:numId w:val="12"/>
        </w:numPr>
        <w:tabs>
          <w:tab w:val="left" w:pos="720"/>
        </w:tabs>
        <w:ind w:left="720" w:hanging="360"/>
        <w:jc w:val="both"/>
        <w:rPr>
          <w:rFonts w:asciiTheme="minorHAnsi" w:hAnsiTheme="minorHAnsi" w:cstheme="minorHAnsi"/>
        </w:rPr>
      </w:pPr>
      <w:r w:rsidRPr="00FC2139">
        <w:rPr>
          <w:rFonts w:asciiTheme="minorHAnsi" w:hAnsiTheme="minorHAnsi" w:cstheme="minorHAnsi"/>
          <w:color w:val="000000"/>
        </w:rPr>
        <w:t>jeżeli roboty wynikające z § 1 ust. 4 Umowy, nie odpowiadają opisowi pozycji w kosztorysie ofertowym, ale jest możliwe ustalenie nowej ceny na podstawie ceny jednostkowej z kosztorysu ofertowego poprzez interpolację, Wykonawca jest zobowiązany do wyliczenia ceny taką metodą i przedłożenia wyliczenia Inspektorowi nadzoru inwestorskiego,</w:t>
      </w:r>
    </w:p>
    <w:p w14:paraId="37E71626" w14:textId="77777777" w:rsidR="00142D65" w:rsidRPr="00FC2139" w:rsidRDefault="00A239EA">
      <w:pPr>
        <w:pStyle w:val="Lista"/>
        <w:numPr>
          <w:ilvl w:val="1"/>
          <w:numId w:val="12"/>
        </w:numPr>
        <w:tabs>
          <w:tab w:val="left" w:pos="720"/>
        </w:tabs>
        <w:ind w:left="720" w:hanging="360"/>
        <w:jc w:val="both"/>
        <w:rPr>
          <w:rFonts w:asciiTheme="minorHAnsi" w:hAnsiTheme="minorHAnsi" w:cstheme="minorHAnsi"/>
        </w:rPr>
      </w:pPr>
      <w:r w:rsidRPr="00FC2139">
        <w:rPr>
          <w:rFonts w:asciiTheme="minorHAnsi" w:hAnsiTheme="minorHAnsi" w:cstheme="minorHAnsi"/>
          <w:color w:val="000000"/>
        </w:rPr>
        <w:t xml:space="preserve">jeżeli nie można wycenić robót, o których mowa w § 1 ust. 4 niniejszej Umowy, z zastosowaniem metody określonej w ust. 4 a) Umowy, Wykonawca powinien przedłożyć do akceptacji Inspektora nadzoru inwestorskiego kalkulację ceny jednostkowej tych robót, z uwzględnieniem cen czynników produkcji nie wyższych od określonych przez Wykonawcę w ofercie oraz cen materiałów, pracy sprzętu i transportu, nie wyższych od średnich cen publikowanych w wydawnictwach branżowych (np. SEKOCENBUD, </w:t>
      </w:r>
      <w:proofErr w:type="spellStart"/>
      <w:r w:rsidRPr="00FC2139">
        <w:rPr>
          <w:rFonts w:asciiTheme="minorHAnsi" w:hAnsiTheme="minorHAnsi" w:cstheme="minorHAnsi"/>
          <w:color w:val="000000"/>
        </w:rPr>
        <w:t>Orgbud</w:t>
      </w:r>
      <w:proofErr w:type="spellEnd"/>
      <w:r w:rsidRPr="00FC2139">
        <w:rPr>
          <w:rFonts w:asciiTheme="minorHAnsi" w:hAnsiTheme="minorHAnsi" w:cstheme="minorHAnsi"/>
          <w:color w:val="000000"/>
        </w:rPr>
        <w:t xml:space="preserve">, </w:t>
      </w:r>
      <w:proofErr w:type="spellStart"/>
      <w:r w:rsidRPr="00FC2139">
        <w:rPr>
          <w:rFonts w:asciiTheme="minorHAnsi" w:hAnsiTheme="minorHAnsi" w:cstheme="minorHAnsi"/>
          <w:color w:val="000000"/>
        </w:rPr>
        <w:t>Intercenbud</w:t>
      </w:r>
      <w:proofErr w:type="spellEnd"/>
      <w:r w:rsidRPr="00FC2139">
        <w:rPr>
          <w:rFonts w:asciiTheme="minorHAnsi" w:hAnsiTheme="minorHAnsi" w:cstheme="minorHAnsi"/>
          <w:color w:val="000000"/>
        </w:rPr>
        <w:t>, itp.) dla województwa, w którym roboty są wykonywane, aktualnych w miesiącu poprzedzającym miesiąc, w którym kalkulacja jest sporządzana.</w:t>
      </w:r>
    </w:p>
    <w:p w14:paraId="37497993" w14:textId="77777777" w:rsidR="00142D65" w:rsidRPr="00FC2139" w:rsidRDefault="00A239EA">
      <w:pPr>
        <w:ind w:left="360"/>
        <w:jc w:val="both"/>
        <w:rPr>
          <w:rFonts w:asciiTheme="minorHAnsi" w:hAnsiTheme="minorHAnsi" w:cstheme="minorHAnsi"/>
        </w:rPr>
      </w:pPr>
      <w:r w:rsidRPr="00FC2139">
        <w:rPr>
          <w:rFonts w:asciiTheme="minorHAnsi" w:hAnsiTheme="minorHAnsi" w:cstheme="minorHAnsi"/>
          <w:color w:val="000000"/>
        </w:rPr>
        <w:t>Dotyczy to również robót zamiennych.</w:t>
      </w:r>
    </w:p>
    <w:p w14:paraId="18C9BC65" w14:textId="77777777" w:rsidR="00142D65" w:rsidRPr="00FC2139" w:rsidRDefault="00A239EA">
      <w:pPr>
        <w:numPr>
          <w:ilvl w:val="0"/>
          <w:numId w:val="24"/>
        </w:numPr>
        <w:tabs>
          <w:tab w:val="left" w:pos="284"/>
        </w:tabs>
        <w:ind w:hanging="735"/>
        <w:jc w:val="both"/>
        <w:rPr>
          <w:rFonts w:asciiTheme="minorHAnsi" w:hAnsiTheme="minorHAnsi" w:cstheme="minorHAnsi"/>
        </w:rPr>
      </w:pPr>
      <w:r w:rsidRPr="00FC2139">
        <w:rPr>
          <w:rFonts w:asciiTheme="minorHAnsi" w:eastAsia="Calibri" w:hAnsiTheme="minorHAnsi" w:cstheme="minorHAnsi"/>
          <w:color w:val="000000"/>
        </w:rPr>
        <w:t xml:space="preserve"> </w:t>
      </w:r>
      <w:r w:rsidRPr="00FC2139">
        <w:rPr>
          <w:rFonts w:asciiTheme="minorHAnsi" w:hAnsiTheme="minorHAnsi" w:cstheme="minorHAnsi"/>
          <w:color w:val="000000"/>
        </w:rPr>
        <w:t>Wszelkie podatki i opłaty związane z zawarciem Umowy obciążają w całości Wykonawcę.</w:t>
      </w:r>
    </w:p>
    <w:p w14:paraId="0E4D26D1" w14:textId="77777777" w:rsidR="00142D65" w:rsidRPr="00FC2139" w:rsidRDefault="00A239EA">
      <w:pPr>
        <w:numPr>
          <w:ilvl w:val="0"/>
          <w:numId w:val="24"/>
        </w:numPr>
        <w:tabs>
          <w:tab w:val="left" w:pos="360"/>
        </w:tabs>
        <w:ind w:left="360" w:hanging="360"/>
        <w:jc w:val="both"/>
        <w:rPr>
          <w:rFonts w:asciiTheme="minorHAnsi" w:hAnsiTheme="minorHAnsi" w:cstheme="minorHAnsi"/>
        </w:rPr>
      </w:pPr>
      <w:r w:rsidRPr="00FC2139">
        <w:rPr>
          <w:rFonts w:asciiTheme="minorHAnsi" w:hAnsiTheme="minorHAnsi" w:cstheme="minorHAnsi"/>
          <w:color w:val="000000"/>
        </w:rPr>
        <w:t>Strony ustalają, że zapłata wynagrodzenia za przedmiot Umowy nastąpi na podstawie faktur częściowych i faktury końcowej.</w:t>
      </w:r>
    </w:p>
    <w:p w14:paraId="40D6D546" w14:textId="77777777" w:rsidR="00142D65" w:rsidRPr="00FC2139" w:rsidRDefault="00A239EA">
      <w:pPr>
        <w:numPr>
          <w:ilvl w:val="0"/>
          <w:numId w:val="24"/>
        </w:numPr>
        <w:tabs>
          <w:tab w:val="left" w:pos="360"/>
        </w:tabs>
        <w:ind w:left="360" w:hanging="360"/>
        <w:jc w:val="both"/>
        <w:rPr>
          <w:rFonts w:asciiTheme="minorHAnsi" w:hAnsiTheme="minorHAnsi" w:cstheme="minorHAnsi"/>
        </w:rPr>
      </w:pPr>
      <w:r w:rsidRPr="00FC2139">
        <w:rPr>
          <w:rFonts w:asciiTheme="minorHAnsi" w:hAnsiTheme="minorHAnsi" w:cstheme="minorHAnsi"/>
          <w:color w:val="000000"/>
        </w:rPr>
        <w:t xml:space="preserve">Wynagrodzenie jest płatne w terminie do 30 dni od daty wpływu do siedziby Zamawiającego prawidłowo wystawionej faktury, przelewem z rachunku bankowego Zamawiającego na rachunek bankowy Wykonawcy wskazany w treści faktury. Za dzień zapłaty uważa się dzień obciążenia rachunku bankowego Zamawiającego. </w:t>
      </w:r>
    </w:p>
    <w:p w14:paraId="0CC0C4DC" w14:textId="77777777" w:rsidR="00142D65" w:rsidRPr="00FC2139" w:rsidRDefault="00A239EA">
      <w:pPr>
        <w:numPr>
          <w:ilvl w:val="0"/>
          <w:numId w:val="24"/>
        </w:numPr>
        <w:tabs>
          <w:tab w:val="left" w:pos="360"/>
        </w:tabs>
        <w:ind w:left="360" w:hanging="360"/>
        <w:jc w:val="both"/>
        <w:rPr>
          <w:rFonts w:asciiTheme="minorHAnsi" w:hAnsiTheme="minorHAnsi" w:cstheme="minorHAnsi"/>
        </w:rPr>
      </w:pPr>
      <w:r w:rsidRPr="00FC2139">
        <w:rPr>
          <w:rFonts w:asciiTheme="minorHAnsi" w:hAnsiTheme="minorHAnsi" w:cstheme="minorHAnsi"/>
          <w:color w:val="000000"/>
        </w:rPr>
        <w:t xml:space="preserve">Podstawą wystawienia faktury częściowej będzie protokół odbioru części przedmiotu Umowy sporządzony i podpisany przez Inspektora nadzoru albo komisję odbiorową. </w:t>
      </w:r>
    </w:p>
    <w:p w14:paraId="5A4CEB03" w14:textId="77777777" w:rsidR="00142D65" w:rsidRPr="00FC2139" w:rsidRDefault="00A239EA">
      <w:pPr>
        <w:numPr>
          <w:ilvl w:val="0"/>
          <w:numId w:val="24"/>
        </w:numPr>
        <w:tabs>
          <w:tab w:val="left" w:pos="360"/>
        </w:tabs>
        <w:ind w:left="360" w:hanging="360"/>
        <w:jc w:val="both"/>
        <w:rPr>
          <w:rFonts w:asciiTheme="minorHAnsi" w:hAnsiTheme="minorHAnsi" w:cstheme="minorHAnsi"/>
        </w:rPr>
      </w:pPr>
      <w:r w:rsidRPr="00FC2139">
        <w:rPr>
          <w:rFonts w:asciiTheme="minorHAnsi" w:hAnsiTheme="minorHAnsi" w:cstheme="minorHAnsi"/>
          <w:color w:val="000000"/>
        </w:rPr>
        <w:t xml:space="preserve">Podstawą wystawienia faktury końcowej będzie protokół odbioru końcowego przedmiotu Umowy oraz dokumentacja powykonawcza. </w:t>
      </w:r>
    </w:p>
    <w:p w14:paraId="53E0A9AE" w14:textId="77777777" w:rsidR="00142D65" w:rsidRPr="00FC2139" w:rsidRDefault="00A239EA">
      <w:pPr>
        <w:numPr>
          <w:ilvl w:val="0"/>
          <w:numId w:val="24"/>
        </w:numPr>
        <w:tabs>
          <w:tab w:val="left" w:pos="360"/>
        </w:tabs>
        <w:ind w:left="360" w:hanging="360"/>
        <w:jc w:val="both"/>
        <w:rPr>
          <w:rFonts w:asciiTheme="minorHAnsi" w:hAnsiTheme="minorHAnsi" w:cstheme="minorHAnsi"/>
          <w:color w:val="000000"/>
        </w:rPr>
      </w:pPr>
      <w:r w:rsidRPr="00FC2139">
        <w:rPr>
          <w:rFonts w:asciiTheme="minorHAnsi" w:hAnsiTheme="minorHAnsi" w:cstheme="minorHAnsi"/>
          <w:color w:val="000000"/>
        </w:rPr>
        <w:t>Wykonawca wystawi fakturę na nabywcę: Państwowe Gospodarstwo Wodne Wody Polskie, ul. Grzybowska 80/82, 00-844 Warszawa NIP 527-282-56-16, REGON  368302575.</w:t>
      </w:r>
    </w:p>
    <w:p w14:paraId="6CDA5F03" w14:textId="77777777" w:rsidR="00142D65" w:rsidRPr="00FC2139" w:rsidRDefault="00A239EA">
      <w:pPr>
        <w:numPr>
          <w:ilvl w:val="0"/>
          <w:numId w:val="24"/>
        </w:numPr>
        <w:tabs>
          <w:tab w:val="left" w:pos="426"/>
        </w:tabs>
        <w:ind w:left="426" w:hanging="426"/>
        <w:jc w:val="both"/>
        <w:rPr>
          <w:rFonts w:asciiTheme="minorHAnsi" w:hAnsiTheme="minorHAnsi" w:cstheme="minorHAnsi"/>
          <w:color w:val="000000"/>
        </w:rPr>
      </w:pPr>
      <w:r w:rsidRPr="00FC2139">
        <w:rPr>
          <w:rFonts w:asciiTheme="minorHAnsi" w:hAnsiTheme="minorHAnsi" w:cstheme="minorHAnsi"/>
          <w:color w:val="000000"/>
        </w:rPr>
        <w:t>Zamawiający dokona zapłaty wynagrodzenia należnego Wykonawcy na podstawie Umowy wyłącznie z zastosowaniem mechanizmu podzielonej płatności, o którym mowa w art. 108a ustawy z dnia 11 marca 2004 r. o podatku od towarów i usług</w:t>
      </w:r>
      <w:r w:rsidRPr="00FC2139">
        <w:rPr>
          <w:rFonts w:asciiTheme="minorHAnsi" w:hAnsiTheme="minorHAnsi" w:cstheme="minorHAnsi"/>
          <w:bCs/>
          <w:color w:val="000000"/>
        </w:rPr>
        <w:t xml:space="preserve"> (tj. Dz.U  z </w:t>
      </w:r>
      <w:r w:rsidRPr="00FC2139">
        <w:rPr>
          <w:rFonts w:asciiTheme="minorHAnsi" w:hAnsiTheme="minorHAnsi" w:cstheme="minorHAnsi"/>
          <w:color w:val="000000"/>
        </w:rPr>
        <w:t xml:space="preserve">2020 r., poz. 106). Wykonawca zobowiązuje się, iż w fakturze VAT dokumentującej należne mu wynagrodzenie wskaże rachunek bankowy umożliwiający Zamawiającemu dokonanie zapłaty wynagrodzenia z zastosowaniem mechanizmu podzielonej płatności, który powinien się znajdować w elektronicznym wykazie czynnych podatników VAT, o którym mowa w art. 96b </w:t>
      </w:r>
      <w:r w:rsidRPr="00FC2139">
        <w:rPr>
          <w:rFonts w:asciiTheme="minorHAnsi" w:hAnsiTheme="minorHAnsi" w:cstheme="minorHAnsi"/>
          <w:color w:val="000000"/>
        </w:rPr>
        <w:lastRenderedPageBreak/>
        <w:t xml:space="preserve">ust. 1 pkt 2) ustawy z dnia  z dnia 11 marca 2004 r. </w:t>
      </w:r>
      <w:r w:rsidRPr="00FC2139">
        <w:rPr>
          <w:rFonts w:asciiTheme="minorHAnsi" w:hAnsiTheme="minorHAnsi" w:cstheme="minorHAnsi"/>
          <w:bCs/>
          <w:color w:val="000000"/>
        </w:rPr>
        <w:t xml:space="preserve">o podatku od towarów i usług (tj. Dz.U  z </w:t>
      </w:r>
      <w:r w:rsidRPr="00FC2139">
        <w:rPr>
          <w:rFonts w:asciiTheme="minorHAnsi" w:hAnsiTheme="minorHAnsi" w:cstheme="minorHAnsi"/>
          <w:color w:val="000000"/>
        </w:rPr>
        <w:t>2020 r., poz. 106).</w:t>
      </w:r>
    </w:p>
    <w:p w14:paraId="107BD806" w14:textId="77777777" w:rsidR="00142D65" w:rsidRPr="00FC2139" w:rsidRDefault="00A239EA">
      <w:pPr>
        <w:suppressAutoHyphens w:val="0"/>
        <w:spacing w:before="240"/>
        <w:jc w:val="center"/>
        <w:rPr>
          <w:rFonts w:asciiTheme="minorHAnsi" w:hAnsiTheme="minorHAnsi" w:cstheme="minorHAnsi"/>
        </w:rPr>
      </w:pPr>
      <w:r w:rsidRPr="00FC2139">
        <w:rPr>
          <w:rFonts w:asciiTheme="minorHAnsi" w:hAnsiTheme="minorHAnsi" w:cstheme="minorHAnsi"/>
          <w:b/>
          <w:color w:val="000000"/>
        </w:rPr>
        <w:t>§ 4.</w:t>
      </w:r>
    </w:p>
    <w:p w14:paraId="7A1B213D" w14:textId="77777777" w:rsidR="00142D65" w:rsidRPr="00FC2139" w:rsidRDefault="00A239EA">
      <w:pPr>
        <w:spacing w:after="120"/>
        <w:jc w:val="center"/>
        <w:rPr>
          <w:rFonts w:asciiTheme="minorHAnsi" w:hAnsiTheme="minorHAnsi" w:cstheme="minorHAnsi"/>
          <w:b/>
        </w:rPr>
      </w:pPr>
      <w:r w:rsidRPr="00FC2139">
        <w:rPr>
          <w:rFonts w:asciiTheme="minorHAnsi" w:hAnsiTheme="minorHAnsi" w:cstheme="minorHAnsi"/>
          <w:b/>
          <w:color w:val="000000"/>
        </w:rPr>
        <w:t>Obowiązki Zamawiającego</w:t>
      </w:r>
    </w:p>
    <w:p w14:paraId="7DD710CD" w14:textId="77777777" w:rsidR="00142D65" w:rsidRPr="00FC2139" w:rsidRDefault="00A239EA">
      <w:pPr>
        <w:jc w:val="both"/>
        <w:rPr>
          <w:rFonts w:asciiTheme="minorHAnsi" w:hAnsiTheme="minorHAnsi" w:cstheme="minorHAnsi"/>
        </w:rPr>
      </w:pPr>
      <w:r w:rsidRPr="00FC2139">
        <w:rPr>
          <w:rFonts w:asciiTheme="minorHAnsi" w:hAnsiTheme="minorHAnsi" w:cstheme="minorHAnsi"/>
          <w:color w:val="000000"/>
        </w:rPr>
        <w:t xml:space="preserve">Obowiązkiem Zamawiającego jest: </w:t>
      </w:r>
    </w:p>
    <w:p w14:paraId="3EAC7B30" w14:textId="77777777" w:rsidR="00142D65" w:rsidRPr="00FC2139" w:rsidRDefault="00A239EA">
      <w:pPr>
        <w:numPr>
          <w:ilvl w:val="0"/>
          <w:numId w:val="9"/>
        </w:numPr>
        <w:tabs>
          <w:tab w:val="left" w:pos="900"/>
        </w:tabs>
        <w:ind w:left="900" w:hanging="360"/>
        <w:jc w:val="both"/>
        <w:rPr>
          <w:rFonts w:asciiTheme="minorHAnsi" w:hAnsiTheme="minorHAnsi" w:cstheme="minorHAnsi"/>
        </w:rPr>
      </w:pPr>
      <w:r w:rsidRPr="00FC2139">
        <w:rPr>
          <w:rFonts w:asciiTheme="minorHAnsi" w:hAnsiTheme="minorHAnsi" w:cstheme="minorHAnsi"/>
          <w:color w:val="000000"/>
        </w:rPr>
        <w:t>protokolarne przekazanie Wykonawcy placu budowy i dokumentacji technicznej wraz ze Specyfikacją Techniczną Wykonania i Odbioru Robót przed rozpoczęciem robót;</w:t>
      </w:r>
    </w:p>
    <w:p w14:paraId="79FEBDDF" w14:textId="77777777" w:rsidR="00142D65" w:rsidRPr="00FC2139" w:rsidRDefault="00A239EA">
      <w:pPr>
        <w:numPr>
          <w:ilvl w:val="0"/>
          <w:numId w:val="9"/>
        </w:numPr>
        <w:tabs>
          <w:tab w:val="left" w:pos="900"/>
        </w:tabs>
        <w:ind w:left="900" w:hanging="360"/>
        <w:jc w:val="both"/>
        <w:rPr>
          <w:rFonts w:asciiTheme="minorHAnsi" w:hAnsiTheme="minorHAnsi" w:cstheme="minorHAnsi"/>
        </w:rPr>
      </w:pPr>
      <w:r w:rsidRPr="00FC2139">
        <w:rPr>
          <w:rFonts w:asciiTheme="minorHAnsi" w:hAnsiTheme="minorHAnsi" w:cstheme="minorHAnsi"/>
          <w:color w:val="000000"/>
        </w:rPr>
        <w:t>zapewnienie nadzoru inwestorskiego i nadzoru autorskiego;</w:t>
      </w:r>
    </w:p>
    <w:p w14:paraId="3CC70142" w14:textId="77777777" w:rsidR="00142D65" w:rsidRPr="00FC2139" w:rsidRDefault="00A239EA">
      <w:pPr>
        <w:numPr>
          <w:ilvl w:val="0"/>
          <w:numId w:val="9"/>
        </w:numPr>
        <w:tabs>
          <w:tab w:val="left" w:pos="900"/>
        </w:tabs>
        <w:ind w:left="900" w:hanging="360"/>
        <w:jc w:val="both"/>
        <w:rPr>
          <w:rFonts w:asciiTheme="minorHAnsi" w:hAnsiTheme="minorHAnsi" w:cstheme="minorHAnsi"/>
        </w:rPr>
      </w:pPr>
      <w:r w:rsidRPr="00FC2139">
        <w:rPr>
          <w:rFonts w:asciiTheme="minorHAnsi" w:hAnsiTheme="minorHAnsi" w:cstheme="minorHAnsi"/>
          <w:color w:val="000000"/>
        </w:rPr>
        <w:t>odebranie prawidłowo wykonanego przedmiotu Umowy i zapłata umówionego wynagrodzenia.</w:t>
      </w:r>
    </w:p>
    <w:p w14:paraId="39881486" w14:textId="77777777" w:rsidR="00142D65" w:rsidRPr="00FC2139" w:rsidRDefault="00A239EA">
      <w:pPr>
        <w:spacing w:before="120"/>
        <w:jc w:val="center"/>
        <w:rPr>
          <w:rFonts w:asciiTheme="minorHAnsi" w:hAnsiTheme="minorHAnsi" w:cstheme="minorHAnsi"/>
          <w:color w:val="000000"/>
        </w:rPr>
      </w:pPr>
      <w:r w:rsidRPr="00FC2139">
        <w:rPr>
          <w:rFonts w:asciiTheme="minorHAnsi" w:hAnsiTheme="minorHAnsi" w:cstheme="minorHAnsi"/>
          <w:b/>
          <w:color w:val="000000"/>
        </w:rPr>
        <w:t>§ 5.</w:t>
      </w:r>
    </w:p>
    <w:p w14:paraId="34882076" w14:textId="77777777" w:rsidR="00142D65" w:rsidRPr="00FC2139" w:rsidRDefault="00A239EA">
      <w:pPr>
        <w:spacing w:after="120"/>
        <w:jc w:val="center"/>
        <w:rPr>
          <w:rFonts w:asciiTheme="minorHAnsi" w:hAnsiTheme="minorHAnsi" w:cstheme="minorHAnsi"/>
          <w:b/>
        </w:rPr>
      </w:pPr>
      <w:r w:rsidRPr="00FC2139">
        <w:rPr>
          <w:rFonts w:asciiTheme="minorHAnsi" w:hAnsiTheme="minorHAnsi" w:cstheme="minorHAnsi"/>
          <w:b/>
          <w:color w:val="000000"/>
        </w:rPr>
        <w:t>Obowiązki Wykonawcy</w:t>
      </w:r>
    </w:p>
    <w:p w14:paraId="65522927" w14:textId="77777777" w:rsidR="00142D65" w:rsidRPr="00FC2139" w:rsidRDefault="00A239EA">
      <w:pPr>
        <w:numPr>
          <w:ilvl w:val="0"/>
          <w:numId w:val="17"/>
        </w:numPr>
        <w:tabs>
          <w:tab w:val="clear" w:pos="735"/>
          <w:tab w:val="left" w:pos="426"/>
        </w:tabs>
        <w:spacing w:before="60"/>
        <w:ind w:left="425" w:hanging="425"/>
        <w:jc w:val="both"/>
        <w:rPr>
          <w:rFonts w:asciiTheme="minorHAnsi" w:hAnsiTheme="minorHAnsi" w:cstheme="minorHAnsi"/>
        </w:rPr>
      </w:pPr>
      <w:r w:rsidRPr="00FC2139">
        <w:rPr>
          <w:rFonts w:asciiTheme="minorHAnsi" w:hAnsiTheme="minorHAnsi" w:cstheme="minorHAnsi"/>
          <w:color w:val="000000"/>
        </w:rPr>
        <w:t>Wykonawca zgodnie z obowiązującymi przepisami prawa:</w:t>
      </w:r>
    </w:p>
    <w:p w14:paraId="1C01B8A7" w14:textId="77777777" w:rsidR="00142D65" w:rsidRPr="00FC2139" w:rsidRDefault="00A239EA">
      <w:pPr>
        <w:pStyle w:val="Zwykytekst1"/>
        <w:tabs>
          <w:tab w:val="left" w:pos="900"/>
        </w:tabs>
        <w:ind w:left="900" w:hanging="475"/>
        <w:jc w:val="both"/>
        <w:rPr>
          <w:rFonts w:asciiTheme="minorHAnsi" w:hAnsiTheme="minorHAnsi" w:cstheme="minorHAnsi"/>
        </w:rPr>
      </w:pPr>
      <w:r w:rsidRPr="00FC2139">
        <w:rPr>
          <w:rFonts w:asciiTheme="minorHAnsi" w:hAnsiTheme="minorHAnsi" w:cstheme="minorHAnsi"/>
          <w:color w:val="000000"/>
          <w:sz w:val="24"/>
          <w:szCs w:val="24"/>
        </w:rPr>
        <w:t>1)</w:t>
      </w:r>
      <w:r w:rsidRPr="00FC2139">
        <w:rPr>
          <w:rFonts w:asciiTheme="minorHAnsi" w:hAnsiTheme="minorHAnsi" w:cstheme="minorHAnsi"/>
          <w:color w:val="000000"/>
          <w:sz w:val="24"/>
          <w:szCs w:val="24"/>
        </w:rPr>
        <w:tab/>
        <w:t>przejmie i zorganizuje plac budowy we własnym zakresie i na własny koszt,</w:t>
      </w:r>
    </w:p>
    <w:p w14:paraId="09159F56" w14:textId="77777777" w:rsidR="00142D65" w:rsidRPr="00FC2139" w:rsidRDefault="00A239EA">
      <w:pPr>
        <w:pStyle w:val="Zwykytekst1"/>
        <w:tabs>
          <w:tab w:val="left" w:pos="900"/>
        </w:tabs>
        <w:ind w:left="900" w:hanging="475"/>
        <w:jc w:val="both"/>
        <w:rPr>
          <w:rFonts w:asciiTheme="minorHAnsi" w:hAnsiTheme="minorHAnsi" w:cstheme="minorHAnsi"/>
          <w:sz w:val="24"/>
          <w:szCs w:val="24"/>
        </w:rPr>
      </w:pPr>
      <w:r w:rsidRPr="00FC2139">
        <w:rPr>
          <w:rFonts w:asciiTheme="minorHAnsi" w:hAnsiTheme="minorHAnsi" w:cstheme="minorHAnsi"/>
          <w:color w:val="000000"/>
          <w:sz w:val="24"/>
          <w:szCs w:val="24"/>
        </w:rPr>
        <w:t>2)</w:t>
      </w:r>
      <w:r w:rsidRPr="00FC2139">
        <w:rPr>
          <w:rFonts w:asciiTheme="minorHAnsi" w:hAnsiTheme="minorHAnsi" w:cstheme="minorHAnsi"/>
          <w:color w:val="000000"/>
          <w:sz w:val="24"/>
          <w:szCs w:val="24"/>
        </w:rPr>
        <w:tab/>
        <w:t>zabezpieczy budowę przed kradzieżą i innymi ujemnymi oddziaływaniami przejmując skutki finansowe z tego tytułu,</w:t>
      </w:r>
    </w:p>
    <w:p w14:paraId="1D8E505B" w14:textId="77777777" w:rsidR="00142D65" w:rsidRPr="00FC2139" w:rsidRDefault="00A239EA">
      <w:pPr>
        <w:pStyle w:val="Zwykytekst1"/>
        <w:tabs>
          <w:tab w:val="left" w:pos="900"/>
        </w:tabs>
        <w:ind w:left="900" w:hanging="475"/>
        <w:jc w:val="both"/>
        <w:rPr>
          <w:rFonts w:asciiTheme="minorHAnsi" w:hAnsiTheme="minorHAnsi" w:cstheme="minorHAnsi"/>
        </w:rPr>
      </w:pPr>
      <w:r w:rsidRPr="00FC2139">
        <w:rPr>
          <w:rFonts w:asciiTheme="minorHAnsi" w:hAnsiTheme="minorHAnsi" w:cstheme="minorHAnsi"/>
          <w:color w:val="000000"/>
          <w:sz w:val="24"/>
          <w:szCs w:val="24"/>
        </w:rPr>
        <w:t>3)</w:t>
      </w:r>
      <w:r w:rsidRPr="00FC2139">
        <w:rPr>
          <w:rFonts w:asciiTheme="minorHAnsi" w:hAnsiTheme="minorHAnsi" w:cstheme="minorHAnsi"/>
          <w:color w:val="000000"/>
          <w:sz w:val="24"/>
          <w:szCs w:val="24"/>
        </w:rPr>
        <w:tab/>
        <w:t>zabezpieczy pod względem BHP miejsca wykonania robót oraz miejsca składowania materiałów,</w:t>
      </w:r>
    </w:p>
    <w:p w14:paraId="77AD69AE" w14:textId="77777777" w:rsidR="00142D65" w:rsidRPr="00FC2139" w:rsidRDefault="00A239EA">
      <w:pPr>
        <w:pStyle w:val="Zwykytekst1"/>
        <w:tabs>
          <w:tab w:val="left" w:pos="900"/>
        </w:tabs>
        <w:ind w:left="900" w:hanging="475"/>
        <w:jc w:val="both"/>
        <w:rPr>
          <w:rFonts w:asciiTheme="minorHAnsi" w:hAnsiTheme="minorHAnsi" w:cstheme="minorHAnsi"/>
          <w:color w:val="000000"/>
          <w:sz w:val="24"/>
          <w:szCs w:val="24"/>
        </w:rPr>
      </w:pPr>
      <w:r w:rsidRPr="00FC2139">
        <w:rPr>
          <w:rFonts w:asciiTheme="minorHAnsi" w:hAnsiTheme="minorHAnsi" w:cstheme="minorHAnsi"/>
          <w:color w:val="000000"/>
          <w:sz w:val="24"/>
          <w:szCs w:val="24"/>
        </w:rPr>
        <w:t>4)</w:t>
      </w:r>
      <w:r w:rsidRPr="00FC2139">
        <w:rPr>
          <w:rFonts w:asciiTheme="minorHAnsi" w:hAnsiTheme="minorHAnsi" w:cstheme="minorHAnsi"/>
          <w:color w:val="000000"/>
          <w:sz w:val="24"/>
          <w:szCs w:val="24"/>
        </w:rPr>
        <w:tab/>
        <w:t>wykona tymczasowe oznakowanie na czas prowadzenia robót,</w:t>
      </w:r>
    </w:p>
    <w:p w14:paraId="52BC2202" w14:textId="29D63D5E" w:rsidR="00142D65" w:rsidRPr="00FC2139" w:rsidRDefault="00A239EA">
      <w:pPr>
        <w:pStyle w:val="Zwykytekst1"/>
        <w:tabs>
          <w:tab w:val="left" w:pos="993"/>
        </w:tabs>
        <w:ind w:left="900" w:hanging="475"/>
        <w:jc w:val="both"/>
        <w:rPr>
          <w:rFonts w:asciiTheme="minorHAnsi" w:hAnsiTheme="minorHAnsi" w:cstheme="minorHAnsi"/>
          <w:color w:val="000000"/>
          <w:sz w:val="24"/>
          <w:szCs w:val="24"/>
        </w:rPr>
      </w:pPr>
      <w:r w:rsidRPr="00FC2139">
        <w:rPr>
          <w:rFonts w:asciiTheme="minorHAnsi" w:hAnsiTheme="minorHAnsi" w:cstheme="minorHAnsi"/>
          <w:color w:val="000000"/>
          <w:sz w:val="24"/>
          <w:szCs w:val="24"/>
        </w:rPr>
        <w:t>5)</w:t>
      </w:r>
      <w:r w:rsidR="000231B1">
        <w:rPr>
          <w:rFonts w:asciiTheme="minorHAnsi" w:hAnsiTheme="minorHAnsi" w:cstheme="minorHAnsi"/>
          <w:color w:val="000000"/>
          <w:sz w:val="24"/>
          <w:szCs w:val="24"/>
        </w:rPr>
        <w:tab/>
      </w:r>
      <w:r w:rsidRPr="00FC2139">
        <w:rPr>
          <w:rFonts w:asciiTheme="minorHAnsi" w:hAnsiTheme="minorHAnsi" w:cstheme="minorHAnsi"/>
          <w:color w:val="000000"/>
          <w:sz w:val="24"/>
          <w:szCs w:val="24"/>
        </w:rPr>
        <w:t>wykona oznakowanie miejsca realizacji projektu</w:t>
      </w:r>
      <w:r w:rsidR="003E0E52">
        <w:rPr>
          <w:rFonts w:asciiTheme="minorHAnsi" w:hAnsiTheme="minorHAnsi" w:cstheme="minorHAnsi"/>
          <w:color w:val="000000"/>
          <w:sz w:val="24"/>
          <w:szCs w:val="24"/>
        </w:rPr>
        <w:t xml:space="preserve"> (zadania inwestycyjnego)</w:t>
      </w:r>
      <w:r w:rsidRPr="00FC2139">
        <w:rPr>
          <w:rFonts w:asciiTheme="minorHAnsi" w:hAnsiTheme="minorHAnsi" w:cstheme="minorHAnsi"/>
          <w:color w:val="000000"/>
          <w:sz w:val="24"/>
          <w:szCs w:val="24"/>
        </w:rPr>
        <w:t xml:space="preserve"> zgodnie z</w:t>
      </w:r>
      <w:r w:rsidR="003E0E52">
        <w:rPr>
          <w:rFonts w:asciiTheme="minorHAnsi" w:hAnsiTheme="minorHAnsi" w:cstheme="minorHAnsi"/>
          <w:color w:val="000000"/>
          <w:sz w:val="24"/>
          <w:szCs w:val="24"/>
        </w:rPr>
        <w:t> </w:t>
      </w:r>
      <w:r w:rsidRPr="00FC2139">
        <w:rPr>
          <w:rFonts w:asciiTheme="minorHAnsi" w:hAnsiTheme="minorHAnsi" w:cstheme="minorHAnsi"/>
          <w:color w:val="000000"/>
          <w:sz w:val="24"/>
          <w:szCs w:val="24"/>
        </w:rPr>
        <w:t>wymogami wynikającymi z warunków dofinansowania projektu</w:t>
      </w:r>
      <w:r w:rsidR="003E0E52">
        <w:rPr>
          <w:rFonts w:asciiTheme="minorHAnsi" w:hAnsiTheme="minorHAnsi" w:cstheme="minorHAnsi"/>
          <w:color w:val="000000"/>
          <w:sz w:val="24"/>
          <w:szCs w:val="24"/>
        </w:rPr>
        <w:t xml:space="preserve"> </w:t>
      </w:r>
      <w:r w:rsidRPr="00FC2139">
        <w:rPr>
          <w:rFonts w:asciiTheme="minorHAnsi" w:hAnsiTheme="minorHAnsi" w:cstheme="minorHAnsi"/>
          <w:color w:val="000000"/>
          <w:sz w:val="24"/>
          <w:szCs w:val="24"/>
        </w:rPr>
        <w:t>z Europejskiego Funduszu Rozwoju Regionalnego w ramach Regionalnego Programu Operacyjnego Województwa Łódzkiego.</w:t>
      </w:r>
    </w:p>
    <w:p w14:paraId="167192DA" w14:textId="77777777" w:rsidR="00142D65" w:rsidRPr="00FC2139" w:rsidRDefault="00A239EA">
      <w:pPr>
        <w:numPr>
          <w:ilvl w:val="0"/>
          <w:numId w:val="17"/>
        </w:numPr>
        <w:tabs>
          <w:tab w:val="clear" w:pos="735"/>
          <w:tab w:val="left" w:pos="426"/>
        </w:tabs>
        <w:spacing w:before="60"/>
        <w:ind w:left="425" w:hanging="425"/>
        <w:jc w:val="both"/>
        <w:rPr>
          <w:rFonts w:asciiTheme="minorHAnsi" w:hAnsiTheme="minorHAnsi" w:cstheme="minorHAnsi"/>
        </w:rPr>
      </w:pPr>
      <w:r w:rsidRPr="00FC2139">
        <w:rPr>
          <w:rFonts w:asciiTheme="minorHAnsi" w:hAnsiTheme="minorHAnsi" w:cstheme="minorHAnsi"/>
          <w:color w:val="000000"/>
        </w:rPr>
        <w:t>Wykonawca ponosi pełną odpowiedzialność, w tym finansową, za wszelkie szkody, powstałe z jego winy w trakcie wykonywania przedmiotowych robót lub mających związek z prowadzonymi robotami, a w szczególności: uszkodzenia infrastruktury technicznej, zniszczenia znaków geodezyjnych znajdujących się na tereni</w:t>
      </w:r>
      <w:bookmarkStart w:id="2" w:name="_GoBack"/>
      <w:bookmarkEnd w:id="2"/>
      <w:r w:rsidRPr="00FC2139">
        <w:rPr>
          <w:rFonts w:asciiTheme="minorHAnsi" w:hAnsiTheme="minorHAnsi" w:cstheme="minorHAnsi"/>
          <w:color w:val="000000"/>
        </w:rPr>
        <w:t>e budowy, uszkodzenia obiektów budowlanych.</w:t>
      </w:r>
    </w:p>
    <w:p w14:paraId="1E1B6CCB" w14:textId="77777777" w:rsidR="00142D65" w:rsidRPr="00FC2139" w:rsidRDefault="00A239EA">
      <w:pPr>
        <w:numPr>
          <w:ilvl w:val="0"/>
          <w:numId w:val="17"/>
        </w:numPr>
        <w:tabs>
          <w:tab w:val="clear" w:pos="735"/>
          <w:tab w:val="left" w:pos="426"/>
        </w:tabs>
        <w:spacing w:before="60"/>
        <w:ind w:left="425" w:hanging="425"/>
        <w:jc w:val="both"/>
        <w:rPr>
          <w:rFonts w:asciiTheme="minorHAnsi" w:hAnsiTheme="minorHAnsi" w:cstheme="minorHAnsi"/>
        </w:rPr>
      </w:pPr>
      <w:r w:rsidRPr="00FC2139">
        <w:rPr>
          <w:rFonts w:asciiTheme="minorHAnsi" w:hAnsiTheme="minorHAnsi" w:cstheme="minorHAnsi"/>
          <w:color w:val="000000"/>
        </w:rPr>
        <w:t>Wykonawca przyjmuje na siebie obowiązki wytwórcy odpadów w rozumieniu ustawy z dnia 14 grudnia 2012 r. o odpadach (</w:t>
      </w:r>
      <w:proofErr w:type="spellStart"/>
      <w:r w:rsidRPr="00FC2139">
        <w:rPr>
          <w:rFonts w:asciiTheme="minorHAnsi" w:hAnsiTheme="minorHAnsi" w:cstheme="minorHAnsi"/>
          <w:color w:val="000000"/>
        </w:rPr>
        <w:t>t.j</w:t>
      </w:r>
      <w:proofErr w:type="spellEnd"/>
      <w:r w:rsidRPr="00FC2139">
        <w:rPr>
          <w:rFonts w:asciiTheme="minorHAnsi" w:hAnsiTheme="minorHAnsi" w:cstheme="minorHAnsi"/>
          <w:color w:val="000000"/>
        </w:rPr>
        <w:t xml:space="preserve">. Dz. U. z 2019 r. poz. 701 z </w:t>
      </w:r>
      <w:proofErr w:type="spellStart"/>
      <w:r w:rsidRPr="00FC2139">
        <w:rPr>
          <w:rFonts w:asciiTheme="minorHAnsi" w:hAnsiTheme="minorHAnsi" w:cstheme="minorHAnsi"/>
          <w:color w:val="000000"/>
        </w:rPr>
        <w:t>późn</w:t>
      </w:r>
      <w:proofErr w:type="spellEnd"/>
      <w:r w:rsidRPr="00FC2139">
        <w:rPr>
          <w:rFonts w:asciiTheme="minorHAnsi" w:hAnsiTheme="minorHAnsi" w:cstheme="minorHAnsi"/>
          <w:color w:val="000000"/>
        </w:rPr>
        <w:t>. zm.) i zagospodaruje na swoją odpowiedzialność i swój koszt odpady powstałe podczas realizacji przedmiotu Umowy.</w:t>
      </w:r>
    </w:p>
    <w:p w14:paraId="1D29790C" w14:textId="77777777" w:rsidR="00142D65" w:rsidRPr="00FC2139" w:rsidRDefault="00A239EA">
      <w:pPr>
        <w:numPr>
          <w:ilvl w:val="0"/>
          <w:numId w:val="17"/>
        </w:numPr>
        <w:tabs>
          <w:tab w:val="clear" w:pos="735"/>
          <w:tab w:val="left" w:pos="286"/>
        </w:tabs>
        <w:spacing w:before="60"/>
        <w:ind w:left="425" w:hanging="425"/>
        <w:jc w:val="both"/>
        <w:rPr>
          <w:rFonts w:asciiTheme="minorHAnsi" w:hAnsiTheme="minorHAnsi" w:cstheme="minorHAnsi"/>
        </w:rPr>
      </w:pPr>
      <w:r w:rsidRPr="00FC2139">
        <w:rPr>
          <w:rFonts w:asciiTheme="minorHAnsi" w:hAnsiTheme="minorHAnsi" w:cstheme="minorHAnsi"/>
          <w:color w:val="000000"/>
        </w:rPr>
        <w:t>Wykonawca zobowiązuje się do:</w:t>
      </w:r>
    </w:p>
    <w:p w14:paraId="5B1577E8" w14:textId="77777777" w:rsidR="00142D65" w:rsidRPr="00FC2139" w:rsidRDefault="00A239EA">
      <w:pPr>
        <w:pStyle w:val="Zwykytekst1"/>
        <w:numPr>
          <w:ilvl w:val="0"/>
          <w:numId w:val="8"/>
        </w:numPr>
        <w:spacing w:after="120"/>
        <w:ind w:left="714" w:hanging="357"/>
        <w:jc w:val="both"/>
        <w:rPr>
          <w:rFonts w:asciiTheme="minorHAnsi" w:hAnsiTheme="minorHAnsi" w:cstheme="minorHAnsi"/>
        </w:rPr>
      </w:pPr>
      <w:r w:rsidRPr="00FC2139">
        <w:rPr>
          <w:rFonts w:asciiTheme="minorHAnsi" w:hAnsiTheme="minorHAnsi" w:cstheme="minorHAnsi"/>
          <w:color w:val="000000"/>
          <w:sz w:val="24"/>
          <w:szCs w:val="24"/>
        </w:rPr>
        <w:t xml:space="preserve">dbania o porządek na terenie robót oraz utrzymywania terenu robót w należytym stanie i porządku oraz w stanie wolnym od przeszkód komunikacyjnych; </w:t>
      </w:r>
    </w:p>
    <w:p w14:paraId="61A5E21C" w14:textId="77777777" w:rsidR="00142D65" w:rsidRPr="00FC2139" w:rsidRDefault="00A239EA">
      <w:pPr>
        <w:pStyle w:val="Zwykytekst1"/>
        <w:numPr>
          <w:ilvl w:val="0"/>
          <w:numId w:val="8"/>
        </w:numPr>
        <w:spacing w:after="120"/>
        <w:ind w:left="714" w:hanging="357"/>
        <w:jc w:val="both"/>
        <w:rPr>
          <w:rFonts w:asciiTheme="minorHAnsi" w:hAnsiTheme="minorHAnsi" w:cstheme="minorHAnsi"/>
        </w:rPr>
      </w:pPr>
      <w:r w:rsidRPr="00FC2139">
        <w:rPr>
          <w:rFonts w:asciiTheme="minorHAnsi" w:hAnsiTheme="minorHAnsi" w:cstheme="minorHAnsi"/>
          <w:color w:val="000000"/>
          <w:sz w:val="24"/>
          <w:szCs w:val="24"/>
        </w:rPr>
        <w:t>uporządkowania terenu budowy po zakończeniu robót, zaplecza budowy, jak również terenów sąsiadujących zajętych lub użytkowanych przez Wykonawcę, w tym dokonania na własny koszt renowacji zniszczonych lub uszkodzonych w wyniku prowadzonych robót obiektów, fragmentów terenu dróg, nawierzchni lub instalacji;</w:t>
      </w:r>
    </w:p>
    <w:p w14:paraId="33E03C6A" w14:textId="77777777" w:rsidR="00142D65" w:rsidRPr="00FC2139" w:rsidRDefault="00A239EA">
      <w:pPr>
        <w:pStyle w:val="Zwykytekst1"/>
        <w:numPr>
          <w:ilvl w:val="0"/>
          <w:numId w:val="8"/>
        </w:numPr>
        <w:spacing w:after="120"/>
        <w:ind w:left="714" w:hanging="357"/>
        <w:jc w:val="both"/>
        <w:rPr>
          <w:rFonts w:asciiTheme="minorHAnsi" w:hAnsiTheme="minorHAnsi" w:cstheme="minorHAnsi"/>
        </w:rPr>
      </w:pPr>
      <w:r w:rsidRPr="00FC2139">
        <w:rPr>
          <w:rFonts w:asciiTheme="minorHAnsi" w:hAnsiTheme="minorHAnsi" w:cstheme="minorHAnsi"/>
          <w:color w:val="000000"/>
          <w:sz w:val="24"/>
          <w:szCs w:val="24"/>
        </w:rPr>
        <w:t xml:space="preserve">posiadania polisy ubezpieczenia od wszystkich </w:t>
      </w:r>
      <w:proofErr w:type="spellStart"/>
      <w:r w:rsidRPr="00FC2139">
        <w:rPr>
          <w:rFonts w:asciiTheme="minorHAnsi" w:hAnsiTheme="minorHAnsi" w:cstheme="minorHAnsi"/>
          <w:color w:val="000000"/>
          <w:sz w:val="24"/>
          <w:szCs w:val="24"/>
        </w:rPr>
        <w:t>ryzyk</w:t>
      </w:r>
      <w:proofErr w:type="spellEnd"/>
      <w:r w:rsidRPr="00FC2139">
        <w:rPr>
          <w:rFonts w:asciiTheme="minorHAnsi" w:hAnsiTheme="minorHAnsi" w:cstheme="minorHAnsi"/>
          <w:color w:val="000000"/>
          <w:sz w:val="24"/>
          <w:szCs w:val="24"/>
        </w:rPr>
        <w:t xml:space="preserve"> budowy, ważnej w okresie realizacji przedmiotu umowy oraz w okresie gwarancyjnym obejmującej:</w:t>
      </w:r>
    </w:p>
    <w:p w14:paraId="3C7A8C18" w14:textId="77777777" w:rsidR="00142D65" w:rsidRPr="00FC2139" w:rsidRDefault="00A239EA">
      <w:pPr>
        <w:pStyle w:val="Zwykytekst1"/>
        <w:numPr>
          <w:ilvl w:val="0"/>
          <w:numId w:val="25"/>
        </w:numPr>
        <w:spacing w:after="120"/>
        <w:ind w:left="1134" w:hanging="357"/>
        <w:jc w:val="both"/>
        <w:rPr>
          <w:rFonts w:asciiTheme="minorHAnsi" w:hAnsiTheme="minorHAnsi" w:cstheme="minorHAnsi"/>
          <w:color w:val="000000"/>
          <w:sz w:val="24"/>
          <w:szCs w:val="24"/>
        </w:rPr>
      </w:pPr>
      <w:r w:rsidRPr="00FC2139">
        <w:rPr>
          <w:rFonts w:asciiTheme="minorHAnsi" w:hAnsiTheme="minorHAnsi" w:cstheme="minorHAnsi"/>
          <w:color w:val="000000"/>
          <w:sz w:val="24"/>
          <w:szCs w:val="24"/>
        </w:rPr>
        <w:t xml:space="preserve">ubezpieczenie Wykonawcy, Podwykonawców, Zamawiającego i przedstawicieli nadzoru autorskiego w pełnym zakresie od odpowiedzialności cywilnej za szkody </w:t>
      </w:r>
      <w:r w:rsidRPr="00FC2139">
        <w:rPr>
          <w:rFonts w:asciiTheme="minorHAnsi" w:hAnsiTheme="minorHAnsi" w:cstheme="minorHAnsi"/>
          <w:color w:val="000000"/>
          <w:sz w:val="24"/>
          <w:szCs w:val="24"/>
        </w:rPr>
        <w:lastRenderedPageBreak/>
        <w:t>wyrządzone osobom trzecim w związku z robotami budowlanymi, funkcjonowaniem terenu budowy i utrzymywaniem obiektów oraz urządzeń znajdujących się na terenie budowy na kwotę nie mniejszą niż 1 mln złotych na jedno zdarzenie bez ograniczenia ilości zdarzeń, z rozszerzeniem o OC pracodawcy za szkody doznane przez pracowników Wykonawcy na skutek wypadków przy pracy, powstałych w związku z realizacją niniejszej Umowy, na sumę 1 mln złotych na jedno i wszystkie zdarzenia. Niezależnie od tej polisy Podwykonawcy powinni posiadać ubezpieczenie OC działalności ich firm z analogicznym rozszerzeniem OC pracodawcy na sumę 1 mln złotych na jedno i wszystkie zdarzenia;</w:t>
      </w:r>
    </w:p>
    <w:p w14:paraId="445D498A" w14:textId="77777777" w:rsidR="00142D65" w:rsidRPr="00FC2139" w:rsidRDefault="00A239EA">
      <w:pPr>
        <w:pStyle w:val="Zwykytekst1"/>
        <w:numPr>
          <w:ilvl w:val="0"/>
          <w:numId w:val="25"/>
        </w:numPr>
        <w:ind w:left="1134"/>
        <w:jc w:val="both"/>
        <w:rPr>
          <w:rFonts w:asciiTheme="minorHAnsi" w:hAnsiTheme="minorHAnsi" w:cstheme="minorHAnsi"/>
        </w:rPr>
      </w:pPr>
      <w:r w:rsidRPr="00FC2139">
        <w:rPr>
          <w:rFonts w:asciiTheme="minorHAnsi" w:hAnsiTheme="minorHAnsi" w:cstheme="minorHAnsi"/>
          <w:color w:val="000000"/>
          <w:sz w:val="24"/>
          <w:szCs w:val="24"/>
        </w:rPr>
        <w:t>ubezpieczenie od uszkodzenia, zniszczenia, lub utraty całości lub części robót budowlanych realizowanych na podstawie niniejszej Umowy z objęciem ubezpieczeniem: materiałów, elementów i urządzeń przewidzianych do zamontowania, sprzętu, wyposażenia budowlano-montażowego oraz zaplecza budowy na kwotę nie mniejszą niż wartość wynagrodzenia umownego.</w:t>
      </w:r>
    </w:p>
    <w:p w14:paraId="49DAFE49" w14:textId="77777777" w:rsidR="00142D65" w:rsidRPr="00FC2139" w:rsidRDefault="00A239EA">
      <w:pPr>
        <w:pStyle w:val="Zwykytekst1"/>
        <w:spacing w:before="60" w:after="120"/>
        <w:ind w:left="1134"/>
        <w:jc w:val="both"/>
        <w:rPr>
          <w:rFonts w:asciiTheme="minorHAnsi" w:hAnsiTheme="minorHAnsi" w:cstheme="minorHAnsi"/>
        </w:rPr>
      </w:pPr>
      <w:r w:rsidRPr="00FC2139">
        <w:rPr>
          <w:rFonts w:asciiTheme="minorHAnsi" w:hAnsiTheme="minorHAnsi" w:cstheme="minorHAnsi"/>
          <w:color w:val="000000"/>
          <w:sz w:val="24"/>
          <w:szCs w:val="24"/>
        </w:rPr>
        <w:t>Wykonawca na żądanie Zamawiającego przedstawi kopie w/w polis ubezpieczeniowych potwierdzone za zgodność z oryginałem.</w:t>
      </w:r>
    </w:p>
    <w:p w14:paraId="715A1779" w14:textId="77777777" w:rsidR="00142D65" w:rsidRPr="00FC2139" w:rsidRDefault="00A239EA">
      <w:pPr>
        <w:pStyle w:val="Zwykytekst1"/>
        <w:numPr>
          <w:ilvl w:val="0"/>
          <w:numId w:val="8"/>
        </w:numPr>
        <w:jc w:val="both"/>
        <w:rPr>
          <w:rFonts w:asciiTheme="minorHAnsi" w:hAnsiTheme="minorHAnsi" w:cstheme="minorHAnsi"/>
          <w:sz w:val="24"/>
          <w:szCs w:val="24"/>
        </w:rPr>
      </w:pPr>
      <w:r w:rsidRPr="00FC2139">
        <w:rPr>
          <w:rFonts w:asciiTheme="minorHAnsi" w:hAnsiTheme="minorHAnsi" w:cstheme="minorHAnsi"/>
          <w:color w:val="000000"/>
          <w:sz w:val="24"/>
          <w:szCs w:val="24"/>
        </w:rPr>
        <w:t>niezwłocznego informowania Zamawiającego o problemach technicznych lub okolicznościach, które mogą wpłynąć na jakość robót lub termin zakończenia robót.</w:t>
      </w:r>
    </w:p>
    <w:p w14:paraId="28437ECF" w14:textId="77777777" w:rsidR="00142D65" w:rsidRPr="00FC2139" w:rsidRDefault="00A239EA">
      <w:pPr>
        <w:numPr>
          <w:ilvl w:val="0"/>
          <w:numId w:val="17"/>
        </w:numPr>
        <w:tabs>
          <w:tab w:val="clear" w:pos="735"/>
          <w:tab w:val="left" w:pos="426"/>
        </w:tabs>
        <w:spacing w:before="60"/>
        <w:ind w:left="425" w:hanging="425"/>
        <w:jc w:val="both"/>
        <w:rPr>
          <w:rFonts w:asciiTheme="minorHAnsi" w:hAnsiTheme="minorHAnsi" w:cstheme="minorHAnsi"/>
          <w:color w:val="000000"/>
        </w:rPr>
      </w:pPr>
      <w:r w:rsidRPr="00FC2139">
        <w:rPr>
          <w:rFonts w:asciiTheme="minorHAnsi" w:hAnsiTheme="minorHAnsi" w:cstheme="minorHAnsi"/>
          <w:color w:val="000000"/>
        </w:rPr>
        <w:t xml:space="preserve">Wykonawca stwierdza, że przed podpisaniem Umowy zapoznał się z warunkami </w:t>
      </w:r>
      <w:proofErr w:type="spellStart"/>
      <w:r w:rsidRPr="00FC2139">
        <w:rPr>
          <w:rFonts w:asciiTheme="minorHAnsi" w:hAnsiTheme="minorHAnsi" w:cstheme="minorHAnsi"/>
          <w:color w:val="000000"/>
        </w:rPr>
        <w:t>lokalizacyjno</w:t>
      </w:r>
      <w:proofErr w:type="spellEnd"/>
      <w:r w:rsidRPr="00FC2139">
        <w:rPr>
          <w:rFonts w:asciiTheme="minorHAnsi" w:hAnsiTheme="minorHAnsi" w:cstheme="minorHAnsi"/>
          <w:color w:val="000000"/>
        </w:rPr>
        <w:t xml:space="preserve"> - terenowymi i uwzględnił je w wynagrodzeniu.</w:t>
      </w:r>
    </w:p>
    <w:p w14:paraId="40649CCC" w14:textId="77777777" w:rsidR="00142D65" w:rsidRPr="00FC2139" w:rsidRDefault="00A239EA">
      <w:pPr>
        <w:numPr>
          <w:ilvl w:val="0"/>
          <w:numId w:val="17"/>
        </w:numPr>
        <w:tabs>
          <w:tab w:val="clear" w:pos="735"/>
          <w:tab w:val="left" w:pos="426"/>
        </w:tabs>
        <w:spacing w:before="60"/>
        <w:ind w:left="425" w:hanging="425"/>
        <w:jc w:val="both"/>
        <w:rPr>
          <w:rFonts w:asciiTheme="minorHAnsi" w:hAnsiTheme="minorHAnsi" w:cstheme="minorHAnsi"/>
        </w:rPr>
      </w:pPr>
      <w:r w:rsidRPr="00FC2139">
        <w:rPr>
          <w:rFonts w:asciiTheme="minorHAnsi" w:hAnsiTheme="minorHAnsi" w:cstheme="minorHAnsi"/>
          <w:color w:val="000000"/>
        </w:rPr>
        <w:t xml:space="preserve">Wykonawca zobowiązuje się realizować powierzone mu zamówienie pracownikami zatrudnionymi na podstawie umowy o pracę, w zakresie czynności określonych przez Zamawiającego w Opisie Przedmiotu Zamówienia. Wykaz osób zatrudnionych na umowę o pracę, wskazany w SIWZ stanowi Załącznik nr 3 do niniejszej Umowy. </w:t>
      </w:r>
    </w:p>
    <w:p w14:paraId="6EE01087" w14:textId="77777777" w:rsidR="00142D65" w:rsidRPr="00FC2139" w:rsidRDefault="00A239EA">
      <w:pPr>
        <w:numPr>
          <w:ilvl w:val="0"/>
          <w:numId w:val="17"/>
        </w:numPr>
        <w:tabs>
          <w:tab w:val="clear" w:pos="735"/>
          <w:tab w:val="left" w:pos="426"/>
        </w:tabs>
        <w:spacing w:before="60"/>
        <w:ind w:left="425" w:hanging="425"/>
        <w:jc w:val="both"/>
        <w:rPr>
          <w:rFonts w:asciiTheme="minorHAnsi" w:hAnsiTheme="minorHAnsi" w:cstheme="minorHAnsi"/>
        </w:rPr>
      </w:pPr>
      <w:r w:rsidRPr="00FC2139">
        <w:rPr>
          <w:rFonts w:asciiTheme="minorHAnsi" w:hAnsiTheme="minorHAnsi" w:cstheme="minorHAnsi"/>
        </w:rPr>
        <w:t>Wykonawca zobowiązany jest zapewnić przy realizacji robót budowlanych będących przedmiotem niniejszej umowy pełnienie funkcji Kierownika budowy przez osobę wskazaną w Ofercie z zastrzeżeniem ust. 8.</w:t>
      </w:r>
    </w:p>
    <w:p w14:paraId="24E703C1" w14:textId="77777777" w:rsidR="00142D65" w:rsidRPr="00FC2139" w:rsidRDefault="00A239EA">
      <w:pPr>
        <w:numPr>
          <w:ilvl w:val="0"/>
          <w:numId w:val="17"/>
        </w:numPr>
        <w:tabs>
          <w:tab w:val="clear" w:pos="735"/>
          <w:tab w:val="left" w:pos="426"/>
        </w:tabs>
        <w:spacing w:before="60"/>
        <w:ind w:left="425" w:hanging="425"/>
        <w:jc w:val="both"/>
        <w:rPr>
          <w:rFonts w:asciiTheme="minorHAnsi" w:hAnsiTheme="minorHAnsi" w:cstheme="minorHAnsi"/>
        </w:rPr>
      </w:pPr>
      <w:r w:rsidRPr="00FC2139">
        <w:rPr>
          <w:rFonts w:asciiTheme="minorHAnsi" w:hAnsiTheme="minorHAnsi" w:cstheme="minorHAnsi"/>
        </w:rPr>
        <w:t>W przypadku zajścia okoliczności uzasadniającej zmianę Kierownika budowy na inną osobę niż wskazana w ust. 7 Wykonawca zobowiązany jest do:</w:t>
      </w:r>
    </w:p>
    <w:p w14:paraId="4D87CE91" w14:textId="77777777" w:rsidR="00142D65" w:rsidRPr="00FC2139" w:rsidRDefault="00A239EA">
      <w:pPr>
        <w:pStyle w:val="Akapitzlist"/>
        <w:numPr>
          <w:ilvl w:val="0"/>
          <w:numId w:val="35"/>
        </w:numPr>
        <w:tabs>
          <w:tab w:val="left" w:pos="426"/>
        </w:tabs>
        <w:spacing w:before="60" w:after="120"/>
        <w:ind w:left="850" w:hanging="425"/>
        <w:jc w:val="both"/>
        <w:rPr>
          <w:rFonts w:asciiTheme="minorHAnsi" w:hAnsiTheme="minorHAnsi" w:cstheme="minorHAnsi"/>
        </w:rPr>
      </w:pPr>
      <w:r w:rsidRPr="00FC2139">
        <w:rPr>
          <w:rFonts w:asciiTheme="minorHAnsi" w:hAnsiTheme="minorHAnsi" w:cstheme="minorHAnsi"/>
        </w:rPr>
        <w:t>pisemnego zawiadomienia Zamawiającego wraz z uzasadnieniem konieczności zmiany;</w:t>
      </w:r>
    </w:p>
    <w:p w14:paraId="6E0C6724" w14:textId="77777777" w:rsidR="00142D65" w:rsidRPr="00FC2139" w:rsidRDefault="00A239EA">
      <w:pPr>
        <w:pStyle w:val="Akapitzlist"/>
        <w:numPr>
          <w:ilvl w:val="0"/>
          <w:numId w:val="35"/>
        </w:numPr>
        <w:tabs>
          <w:tab w:val="left" w:pos="426"/>
        </w:tabs>
        <w:spacing w:before="60"/>
        <w:ind w:left="851" w:hanging="425"/>
        <w:jc w:val="both"/>
        <w:rPr>
          <w:rFonts w:asciiTheme="minorHAnsi" w:hAnsiTheme="minorHAnsi" w:cstheme="minorHAnsi"/>
        </w:rPr>
      </w:pPr>
      <w:r w:rsidRPr="00FC2139">
        <w:rPr>
          <w:rFonts w:asciiTheme="minorHAnsi" w:hAnsiTheme="minorHAnsi" w:cstheme="minorHAnsi"/>
        </w:rPr>
        <w:t>pisemnego wykazania Zamawiającemu, że osoba, która zamierza pełnić obowiązki Kierownika budowy spełnia kryteria oceny ofert określone w Specyfikacji Istotnych Warunków Zamówienia w stopniu nie mniejszym, niż Wykonawca zadeklarował w ofercie.</w:t>
      </w:r>
    </w:p>
    <w:p w14:paraId="6CDDC171" w14:textId="77777777" w:rsidR="00142D65" w:rsidRPr="00FC2139" w:rsidRDefault="00A239EA">
      <w:pPr>
        <w:numPr>
          <w:ilvl w:val="0"/>
          <w:numId w:val="17"/>
        </w:numPr>
        <w:tabs>
          <w:tab w:val="clear" w:pos="735"/>
          <w:tab w:val="left" w:pos="426"/>
        </w:tabs>
        <w:spacing w:before="60"/>
        <w:ind w:left="425" w:hanging="425"/>
        <w:jc w:val="both"/>
        <w:rPr>
          <w:rFonts w:asciiTheme="minorHAnsi" w:hAnsiTheme="minorHAnsi" w:cstheme="minorHAnsi"/>
        </w:rPr>
      </w:pPr>
      <w:r w:rsidRPr="00FC2139">
        <w:rPr>
          <w:rFonts w:asciiTheme="minorHAnsi" w:hAnsiTheme="minorHAnsi" w:cstheme="minorHAnsi"/>
        </w:rPr>
        <w:t>Zamawiający zastrzega sobie prawo do niewyrażenia zgody na zmianę Kierownika budowy, w przypadku, gdy Wykonawca nie wykaże spełnienia kryteriów o których mowa w ust. 8 pkt. 2.</w:t>
      </w:r>
    </w:p>
    <w:p w14:paraId="12530583" w14:textId="77777777" w:rsidR="00142D65" w:rsidRPr="00FC2139" w:rsidRDefault="00A239EA">
      <w:pPr>
        <w:numPr>
          <w:ilvl w:val="0"/>
          <w:numId w:val="17"/>
        </w:numPr>
        <w:tabs>
          <w:tab w:val="clear" w:pos="735"/>
          <w:tab w:val="left" w:pos="426"/>
        </w:tabs>
        <w:spacing w:before="60"/>
        <w:ind w:left="425" w:hanging="425"/>
        <w:jc w:val="both"/>
        <w:rPr>
          <w:rFonts w:asciiTheme="minorHAnsi" w:hAnsiTheme="minorHAnsi" w:cstheme="minorHAnsi"/>
        </w:rPr>
      </w:pPr>
      <w:r w:rsidRPr="00FC2139">
        <w:rPr>
          <w:rFonts w:asciiTheme="minorHAnsi" w:hAnsiTheme="minorHAnsi" w:cstheme="minorHAnsi"/>
        </w:rPr>
        <w:t xml:space="preserve">Zamawiający zastrzega sobie prawo do odstąpienia od umowy, w przypadku naruszenia postanowień określonych w ust. 7 i 8 </w:t>
      </w:r>
    </w:p>
    <w:p w14:paraId="16073701" w14:textId="77777777" w:rsidR="00142D65" w:rsidRPr="00FC2139" w:rsidRDefault="00A239EA">
      <w:pPr>
        <w:suppressAutoHyphens w:val="0"/>
        <w:spacing w:before="240"/>
        <w:jc w:val="center"/>
        <w:rPr>
          <w:rFonts w:asciiTheme="minorHAnsi" w:hAnsiTheme="minorHAnsi" w:cstheme="minorHAnsi"/>
          <w:b/>
          <w:color w:val="000000"/>
        </w:rPr>
      </w:pPr>
      <w:r w:rsidRPr="00FC2139">
        <w:rPr>
          <w:rFonts w:asciiTheme="minorHAnsi" w:hAnsiTheme="minorHAnsi" w:cstheme="minorHAnsi"/>
          <w:b/>
          <w:color w:val="000000"/>
        </w:rPr>
        <w:t>§ 6.</w:t>
      </w:r>
    </w:p>
    <w:p w14:paraId="2DD5CE9F" w14:textId="77777777" w:rsidR="00142D65" w:rsidRPr="00FC2139" w:rsidRDefault="00A239EA">
      <w:pPr>
        <w:spacing w:after="120"/>
        <w:jc w:val="center"/>
        <w:rPr>
          <w:rFonts w:asciiTheme="minorHAnsi" w:hAnsiTheme="minorHAnsi" w:cstheme="minorHAnsi"/>
          <w:b/>
        </w:rPr>
      </w:pPr>
      <w:r w:rsidRPr="00FC2139">
        <w:rPr>
          <w:rFonts w:asciiTheme="minorHAnsi" w:hAnsiTheme="minorHAnsi" w:cstheme="minorHAnsi"/>
          <w:b/>
          <w:color w:val="000000"/>
        </w:rPr>
        <w:t>Umowy o podwykonawstwo</w:t>
      </w:r>
    </w:p>
    <w:p w14:paraId="7E647882" w14:textId="77777777" w:rsidR="00142D65" w:rsidRPr="00FC2139" w:rsidRDefault="00A239EA">
      <w:pPr>
        <w:numPr>
          <w:ilvl w:val="0"/>
          <w:numId w:val="4"/>
        </w:numPr>
        <w:tabs>
          <w:tab w:val="left" w:pos="426"/>
        </w:tabs>
        <w:ind w:left="425" w:hanging="425"/>
        <w:jc w:val="both"/>
        <w:rPr>
          <w:rFonts w:asciiTheme="minorHAnsi" w:hAnsiTheme="minorHAnsi" w:cstheme="minorHAnsi"/>
        </w:rPr>
      </w:pPr>
      <w:r w:rsidRPr="00FC2139">
        <w:rPr>
          <w:rFonts w:asciiTheme="minorHAnsi" w:hAnsiTheme="minorHAnsi" w:cstheme="minorHAnsi"/>
          <w:color w:val="000000"/>
        </w:rPr>
        <w:lastRenderedPageBreak/>
        <w:t>Wykonawca wykona przy udziale podwykonawców następujące roboty budowlane: ………………………………………… (zgodnie ze wskazaniem w Formularzu ofertowym), a pozostałe roboty budowlane wykona siłami własnymi.</w:t>
      </w:r>
    </w:p>
    <w:p w14:paraId="6F700FC1" w14:textId="77777777" w:rsidR="00142D65" w:rsidRPr="00FC2139" w:rsidRDefault="00A239EA">
      <w:pPr>
        <w:numPr>
          <w:ilvl w:val="0"/>
          <w:numId w:val="4"/>
        </w:numPr>
        <w:tabs>
          <w:tab w:val="left" w:pos="426"/>
        </w:tabs>
        <w:ind w:left="425" w:hanging="425"/>
        <w:jc w:val="both"/>
        <w:rPr>
          <w:rFonts w:asciiTheme="minorHAnsi" w:hAnsiTheme="minorHAnsi" w:cstheme="minorHAnsi"/>
        </w:rPr>
      </w:pPr>
      <w:r w:rsidRPr="00FC2139">
        <w:rPr>
          <w:rFonts w:asciiTheme="minorHAnsi" w:hAnsiTheme="minorHAnsi" w:cstheme="minorHAnsi"/>
          <w:color w:val="000000"/>
        </w:rPr>
        <w:t xml:space="preserve">Jeżeli zmiana albo rezygnacja z podwykonawcy dotyczy podmiotu, na którego zasoby Wykonawca powoływał się, na zasadach określonych w art. 22a ust. 1 ustawy z dnia 29 stycznia 2004 r. Prawo zamówień publicznych (Dz.U. 2019 r., poz. 1843 z </w:t>
      </w:r>
      <w:proofErr w:type="spellStart"/>
      <w:r w:rsidRPr="00FC2139">
        <w:rPr>
          <w:rFonts w:asciiTheme="minorHAnsi" w:hAnsiTheme="minorHAnsi" w:cstheme="minorHAnsi"/>
          <w:color w:val="000000"/>
        </w:rPr>
        <w:t>późn</w:t>
      </w:r>
      <w:proofErr w:type="spellEnd"/>
      <w:r w:rsidRPr="00FC2139">
        <w:rPr>
          <w:rFonts w:asciiTheme="minorHAnsi" w:hAnsiTheme="minorHAnsi" w:cstheme="minorHAnsi"/>
          <w:color w:val="000000"/>
        </w:rPr>
        <w:t>. zm.),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9195B1F" w14:textId="77777777" w:rsidR="00142D65" w:rsidRPr="00FC2139" w:rsidRDefault="00A239EA">
      <w:pPr>
        <w:numPr>
          <w:ilvl w:val="0"/>
          <w:numId w:val="4"/>
        </w:numPr>
        <w:tabs>
          <w:tab w:val="left" w:pos="426"/>
        </w:tabs>
        <w:ind w:left="425" w:hanging="425"/>
        <w:jc w:val="both"/>
        <w:rPr>
          <w:rFonts w:asciiTheme="minorHAnsi" w:hAnsiTheme="minorHAnsi" w:cstheme="minorHAnsi"/>
        </w:rPr>
      </w:pPr>
      <w:r w:rsidRPr="00FC2139">
        <w:rPr>
          <w:rFonts w:asciiTheme="minorHAnsi" w:hAnsiTheme="minorHAnsi" w:cstheme="minorHAnsi"/>
          <w:color w:val="000000"/>
        </w:rPr>
        <w:t>Wykonawca jest odpowiedzialny za działania lub zaniechania podwykonawcy, jego przedstawicieli lub pracowników, jak za własne działania lub zaniechania.</w:t>
      </w:r>
    </w:p>
    <w:p w14:paraId="1CC97F6B" w14:textId="77777777" w:rsidR="00142D65" w:rsidRPr="00FC2139" w:rsidRDefault="00A239EA">
      <w:pPr>
        <w:numPr>
          <w:ilvl w:val="0"/>
          <w:numId w:val="4"/>
        </w:numPr>
        <w:tabs>
          <w:tab w:val="left" w:pos="426"/>
        </w:tabs>
        <w:ind w:left="425" w:hanging="425"/>
        <w:jc w:val="both"/>
        <w:rPr>
          <w:rFonts w:asciiTheme="minorHAnsi" w:hAnsiTheme="minorHAnsi" w:cstheme="minorHAnsi"/>
          <w:color w:val="000000"/>
        </w:rPr>
      </w:pPr>
      <w:r w:rsidRPr="00FC2139">
        <w:rPr>
          <w:rFonts w:asciiTheme="minorHAnsi" w:hAnsiTheme="minorHAnsi" w:cstheme="minorHAnsi"/>
          <w:color w:val="000000"/>
        </w:rPr>
        <w:t>Wykonawca zamierzający zawrzeć umowę o podwykonawstwo, której przedmiotem są roboty budowlane, jest zobowiązany, w trakcie realizacji zamówienia publicznego na roboty budowlane, do przedłożenia Zamawiającemu, za pośrednictwem Inspektora nadzoru, projektu tej umowy wraz z zestawieniem ilości robót i ich wyceną nie wyższą niż wartość tego zakresu robót wynikająca z kosztorysu ofertowego Wykonawcy, wraz z częścią dokumentacji dotyczącej wykonania robót, które mają być realizowane na podstawie umowy o podwykonawstwo lub ze wskazaniem tej części dokumentacji, nie później niż 14 dni przed jej zawarciem.</w:t>
      </w:r>
    </w:p>
    <w:p w14:paraId="7929E676" w14:textId="77777777" w:rsidR="00142D65" w:rsidRPr="00FC2139" w:rsidRDefault="00A239EA">
      <w:pPr>
        <w:numPr>
          <w:ilvl w:val="0"/>
          <w:numId w:val="4"/>
        </w:numPr>
        <w:tabs>
          <w:tab w:val="left" w:pos="426"/>
        </w:tabs>
        <w:ind w:left="425" w:hanging="425"/>
        <w:jc w:val="both"/>
        <w:rPr>
          <w:rFonts w:asciiTheme="minorHAnsi" w:hAnsiTheme="minorHAnsi" w:cstheme="minorHAnsi"/>
        </w:rPr>
      </w:pPr>
      <w:r w:rsidRPr="00FC2139">
        <w:rPr>
          <w:rFonts w:asciiTheme="minorHAnsi" w:hAnsiTheme="minorHAnsi" w:cstheme="minorHAnsi"/>
          <w:color w:val="000000"/>
        </w:rPr>
        <w:t>Umowa z podwykonawcą powinna stanowić w szczególności, iż:</w:t>
      </w:r>
    </w:p>
    <w:p w14:paraId="577B3EB8" w14:textId="77777777" w:rsidR="00142D65" w:rsidRPr="00FC2139" w:rsidRDefault="00A239EA">
      <w:pPr>
        <w:widowControl w:val="0"/>
        <w:numPr>
          <w:ilvl w:val="0"/>
          <w:numId w:val="20"/>
        </w:numPr>
        <w:ind w:left="731" w:hanging="306"/>
        <w:jc w:val="both"/>
        <w:rPr>
          <w:rFonts w:asciiTheme="minorHAnsi" w:hAnsiTheme="minorHAnsi" w:cstheme="minorHAnsi"/>
        </w:rPr>
      </w:pPr>
      <w:r w:rsidRPr="00FC2139">
        <w:rPr>
          <w:rFonts w:asciiTheme="minorHAnsi" w:eastAsia="Calibri" w:hAnsiTheme="minorHAnsi" w:cstheme="minorHAnsi"/>
          <w:color w:val="000000"/>
        </w:rPr>
        <w:t>termin zapłaty wynagrodzenia nie może być dłuższy niż 30 dni,</w:t>
      </w:r>
    </w:p>
    <w:p w14:paraId="2E21EA71" w14:textId="77777777" w:rsidR="00142D65" w:rsidRPr="00FC2139" w:rsidRDefault="00A239EA">
      <w:pPr>
        <w:widowControl w:val="0"/>
        <w:numPr>
          <w:ilvl w:val="0"/>
          <w:numId w:val="20"/>
        </w:numPr>
        <w:ind w:left="731" w:hanging="306"/>
        <w:jc w:val="both"/>
        <w:rPr>
          <w:rFonts w:asciiTheme="minorHAnsi" w:hAnsiTheme="minorHAnsi" w:cstheme="minorHAnsi"/>
        </w:rPr>
      </w:pPr>
      <w:r w:rsidRPr="00FC2139">
        <w:rPr>
          <w:rFonts w:asciiTheme="minorHAnsi" w:eastAsia="Calibri" w:hAnsiTheme="minorHAnsi" w:cstheme="minorHAnsi"/>
          <w:color w:val="000000"/>
        </w:rPr>
        <w:t>w przypadku uchylania się przez Wykonawcę od obowiązku zapłaty wymagalnego wynagrodzenia przysługującego podwykonawcy, który zawarł:</w:t>
      </w:r>
    </w:p>
    <w:p w14:paraId="662BC378" w14:textId="77777777" w:rsidR="00142D65" w:rsidRPr="00FC2139" w:rsidRDefault="00A239EA">
      <w:pPr>
        <w:widowControl w:val="0"/>
        <w:numPr>
          <w:ilvl w:val="1"/>
          <w:numId w:val="20"/>
        </w:numPr>
        <w:ind w:left="1020" w:hanging="340"/>
        <w:jc w:val="both"/>
        <w:rPr>
          <w:rFonts w:asciiTheme="minorHAnsi" w:hAnsiTheme="minorHAnsi" w:cstheme="minorHAnsi"/>
        </w:rPr>
      </w:pPr>
      <w:r w:rsidRPr="00FC2139">
        <w:rPr>
          <w:rFonts w:asciiTheme="minorHAnsi" w:hAnsiTheme="minorHAnsi" w:cstheme="minorHAnsi"/>
          <w:color w:val="000000"/>
        </w:rPr>
        <w:t>zaakceptowaną przez Zamawiającego umowę o podwykonawstwo, której przedmiotem są roboty budowlane lub</w:t>
      </w:r>
    </w:p>
    <w:p w14:paraId="37F6CB4E" w14:textId="77777777" w:rsidR="00142D65" w:rsidRPr="00FC2139" w:rsidRDefault="00A239EA">
      <w:pPr>
        <w:widowControl w:val="0"/>
        <w:numPr>
          <w:ilvl w:val="1"/>
          <w:numId w:val="20"/>
        </w:numPr>
        <w:ind w:left="1020" w:hanging="340"/>
        <w:jc w:val="both"/>
        <w:rPr>
          <w:rFonts w:asciiTheme="minorHAnsi" w:hAnsiTheme="minorHAnsi" w:cstheme="minorHAnsi"/>
        </w:rPr>
      </w:pPr>
      <w:r w:rsidRPr="00FC2139">
        <w:rPr>
          <w:rFonts w:asciiTheme="minorHAnsi" w:eastAsia="Calibri" w:hAnsiTheme="minorHAnsi" w:cstheme="minorHAnsi"/>
          <w:color w:val="000000"/>
        </w:rPr>
        <w:t>przedłożoną Zamawiającemu umowę o podwykonawstwo, której przedmiotem są dostawy lub usługi, Zamawiający zapłaci bezpośrednio podwykonawcy kwotę należnego wynagrodzenia bez odsetek należnych podwykonawcy, zgodnie z treścią umowy o podwykonawstwo.</w:t>
      </w:r>
    </w:p>
    <w:p w14:paraId="11E23AB8" w14:textId="77777777" w:rsidR="00142D65" w:rsidRPr="00FC2139" w:rsidRDefault="00A239EA">
      <w:pPr>
        <w:numPr>
          <w:ilvl w:val="0"/>
          <w:numId w:val="20"/>
        </w:numPr>
        <w:ind w:left="737" w:hanging="283"/>
        <w:jc w:val="both"/>
        <w:rPr>
          <w:rFonts w:asciiTheme="minorHAnsi" w:hAnsiTheme="minorHAnsi" w:cstheme="minorHAnsi"/>
          <w:color w:val="000000"/>
        </w:rPr>
      </w:pPr>
      <w:r w:rsidRPr="00FC2139">
        <w:rPr>
          <w:rFonts w:asciiTheme="minorHAnsi" w:hAnsiTheme="minorHAnsi" w:cstheme="minorHAnsi"/>
          <w:iCs/>
          <w:color w:val="000000"/>
        </w:rPr>
        <w:t xml:space="preserve">Zamawiający dokona zapłaty wynagrodzenia przysługującego podwykonawcy wyłącznie z zastosowaniem mechanizmu podzielonej płatności, </w:t>
      </w:r>
      <w:r w:rsidRPr="00FC2139">
        <w:rPr>
          <w:rFonts w:asciiTheme="minorHAnsi" w:hAnsiTheme="minorHAnsi" w:cstheme="minorHAnsi"/>
          <w:color w:val="000000"/>
        </w:rPr>
        <w:t>o którym mowa w art. 108a ustawy z dnia 11 marca 2004 r. o podatku od towarów i usług</w:t>
      </w:r>
      <w:r w:rsidRPr="00FC2139">
        <w:rPr>
          <w:rFonts w:asciiTheme="minorHAnsi" w:hAnsiTheme="minorHAnsi" w:cstheme="minorHAnsi"/>
          <w:bCs/>
          <w:color w:val="000000"/>
        </w:rPr>
        <w:t xml:space="preserve"> (tj. Dz.U  z </w:t>
      </w:r>
      <w:r w:rsidRPr="00FC2139">
        <w:rPr>
          <w:rFonts w:asciiTheme="minorHAnsi" w:hAnsiTheme="minorHAnsi" w:cstheme="minorHAnsi"/>
          <w:color w:val="000000"/>
        </w:rPr>
        <w:t xml:space="preserve">2020 r., poz. 106), podwykonawca zobowiązany jest w fakturze VAT dokumentującej należne mu wynagrodzenie wskazać rachunek bankowy umożliwiający Zamawiającemu dokonanie zapłaty wynagrodzenia z zastosowaniem mechanizmu podzielonej płatności, który powinien się znajdować w elektronicznym wykazie czynnych podatników VAT, o którym mowa w art. 96b ust. 1 pkt 2) ustawy z dnia  z dnia 11 marca 2004 r. </w:t>
      </w:r>
      <w:r w:rsidRPr="00FC2139">
        <w:rPr>
          <w:rFonts w:asciiTheme="minorHAnsi" w:hAnsiTheme="minorHAnsi" w:cstheme="minorHAnsi"/>
          <w:bCs/>
          <w:color w:val="000000"/>
        </w:rPr>
        <w:t xml:space="preserve">o podatku od towarów i usług (tj. Dz.U  z </w:t>
      </w:r>
      <w:r w:rsidRPr="00FC2139">
        <w:rPr>
          <w:rFonts w:asciiTheme="minorHAnsi" w:hAnsiTheme="minorHAnsi" w:cstheme="minorHAnsi"/>
          <w:color w:val="000000"/>
        </w:rPr>
        <w:t>2020 r., poz. 106).</w:t>
      </w:r>
    </w:p>
    <w:p w14:paraId="2EF34DFB" w14:textId="77777777" w:rsidR="00142D65" w:rsidRPr="00FC2139" w:rsidRDefault="00A239EA">
      <w:pPr>
        <w:widowControl w:val="0"/>
        <w:numPr>
          <w:ilvl w:val="0"/>
          <w:numId w:val="20"/>
        </w:numPr>
        <w:ind w:left="731" w:hanging="306"/>
        <w:jc w:val="both"/>
        <w:rPr>
          <w:rFonts w:asciiTheme="minorHAnsi" w:hAnsiTheme="minorHAnsi" w:cstheme="minorHAnsi"/>
          <w:color w:val="000000"/>
        </w:rPr>
      </w:pPr>
      <w:r w:rsidRPr="00FC2139">
        <w:rPr>
          <w:rFonts w:asciiTheme="minorHAnsi" w:eastAsia="Calibri" w:hAnsiTheme="minorHAnsi" w:cstheme="minorHAnsi"/>
          <w:color w:val="000000"/>
        </w:rPr>
        <w:t xml:space="preserve">w przypadku braku możliwości dokonania przez Zamawiającego zapłaty wynagrodzenia na rzecz podwykonawcy z zastosowaniem mechanizmu podzielonej płatności, wynikającego z okoliczności za które odpowiedzialność ponosi podwykonawca, Zamawiający nie będzie ponosić odpowiedzialności za opóźnienie w zapłacie wynagrodzenia bezpośrednio na rzecz podwykonawcy, spowodowane brakiem możliwości dokonania zapłaty z zastosowaniem mechanizmu podzielonej płatności, w związku z okolicznościami zawinionymi przez podwykonawcę; sytuacja taka uważana </w:t>
      </w:r>
      <w:r w:rsidRPr="00FC2139">
        <w:rPr>
          <w:rFonts w:asciiTheme="minorHAnsi" w:eastAsia="Calibri" w:hAnsiTheme="minorHAnsi" w:cstheme="minorHAnsi"/>
          <w:color w:val="000000"/>
        </w:rPr>
        <w:lastRenderedPageBreak/>
        <w:t>będzie za brak współdziałania podwykonawcy w wykonaniu zobowiązania,</w:t>
      </w:r>
    </w:p>
    <w:p w14:paraId="4703654F" w14:textId="77777777" w:rsidR="00142D65" w:rsidRPr="00FC2139" w:rsidRDefault="00A239EA">
      <w:pPr>
        <w:numPr>
          <w:ilvl w:val="0"/>
          <w:numId w:val="4"/>
        </w:numPr>
        <w:tabs>
          <w:tab w:val="left" w:pos="426"/>
        </w:tabs>
        <w:ind w:left="425" w:hanging="425"/>
        <w:jc w:val="both"/>
        <w:rPr>
          <w:rFonts w:asciiTheme="minorHAnsi" w:hAnsiTheme="minorHAnsi" w:cstheme="minorHAnsi"/>
        </w:rPr>
      </w:pPr>
      <w:r w:rsidRPr="00FC2139">
        <w:rPr>
          <w:rFonts w:asciiTheme="minorHAnsi" w:hAnsiTheme="minorHAnsi" w:cstheme="minorHAnsi"/>
          <w:color w:val="000000"/>
        </w:rPr>
        <w:t>Umowa o podwykonawstwo nie może zawierać postanowień uzależniających uzyskanie przez podwykonawcę płatności od Wykonawcy, od zapłaty Wykonawcy przez Zamawiającego wynagrodzenia obejmującego zakres robót wykonanych przez podwykonawcę.</w:t>
      </w:r>
    </w:p>
    <w:p w14:paraId="68525A58" w14:textId="77777777" w:rsidR="00142D65" w:rsidRPr="00FC2139" w:rsidRDefault="00A239EA">
      <w:pPr>
        <w:numPr>
          <w:ilvl w:val="0"/>
          <w:numId w:val="4"/>
        </w:numPr>
        <w:tabs>
          <w:tab w:val="left" w:pos="567"/>
        </w:tabs>
        <w:ind w:left="425" w:hanging="425"/>
        <w:jc w:val="both"/>
        <w:rPr>
          <w:rFonts w:asciiTheme="minorHAnsi" w:hAnsiTheme="minorHAnsi" w:cstheme="minorHAnsi"/>
        </w:rPr>
      </w:pPr>
      <w:r w:rsidRPr="00FC2139">
        <w:rPr>
          <w:rFonts w:asciiTheme="minorHAnsi" w:hAnsiTheme="minorHAnsi" w:cstheme="minorHAnsi"/>
          <w:color w:val="000000"/>
        </w:rPr>
        <w:t>Zawarcie umowy o podwykonawstwo, której przedmiotem są roboty budowlane, może nastąpić wyłącznie po akceptacji jej projektu przez Zamawiającego, a przystąpienie do realizacji robót budowlanych przez podwykonawcę może nastąpić wyłącznie po akceptacji umowy o podwykonawstwo przez Zamawiającego.</w:t>
      </w:r>
    </w:p>
    <w:p w14:paraId="3A60C938" w14:textId="77777777" w:rsidR="00142D65" w:rsidRPr="00FC2139" w:rsidRDefault="00A239EA">
      <w:pPr>
        <w:numPr>
          <w:ilvl w:val="0"/>
          <w:numId w:val="4"/>
        </w:numPr>
        <w:tabs>
          <w:tab w:val="left" w:pos="426"/>
        </w:tabs>
        <w:ind w:left="425" w:hanging="425"/>
        <w:jc w:val="both"/>
        <w:rPr>
          <w:rFonts w:asciiTheme="minorHAnsi" w:hAnsiTheme="minorHAnsi" w:cstheme="minorHAnsi"/>
        </w:rPr>
      </w:pPr>
      <w:r w:rsidRPr="00FC2139">
        <w:rPr>
          <w:rFonts w:asciiTheme="minorHAnsi" w:hAnsiTheme="minorHAnsi" w:cstheme="minorHAnsi"/>
          <w:color w:val="000000"/>
        </w:rPr>
        <w:t>Projekt umowy o podwykonawstwo, której przedmiotem są roboty budowlane, będzie uważany za zaakceptowany przez Zamawiającego, jeżeli Zamawiający wyrazi w formie pisemnej akceptację lub w terminie 14 dni od dnia przedłożenia mu projektu nie zgłosi w formie pisemnej zastrzeżeń. Za dzień przedłożenia projektu przez Wykonawcę uznaje się dzień przedłożenia projektu Zamawiającemu.</w:t>
      </w:r>
    </w:p>
    <w:p w14:paraId="2E144EB9" w14:textId="77777777" w:rsidR="00142D65" w:rsidRPr="00FC2139" w:rsidRDefault="00A239EA">
      <w:pPr>
        <w:numPr>
          <w:ilvl w:val="0"/>
          <w:numId w:val="4"/>
        </w:numPr>
        <w:tabs>
          <w:tab w:val="left" w:pos="426"/>
        </w:tabs>
        <w:ind w:left="425" w:hanging="425"/>
        <w:jc w:val="both"/>
        <w:rPr>
          <w:rFonts w:asciiTheme="minorHAnsi" w:hAnsiTheme="minorHAnsi" w:cstheme="minorHAnsi"/>
        </w:rPr>
      </w:pPr>
      <w:r w:rsidRPr="00FC2139">
        <w:rPr>
          <w:rFonts w:asciiTheme="minorHAnsi" w:hAnsiTheme="minorHAnsi" w:cstheme="minorHAnsi"/>
          <w:color w:val="000000"/>
        </w:rPr>
        <w:t>Zamawiający zgłosi w terminie określonym w ust. 8 pisemne zastrzeżenia do projektu umowy o podwykonawstwo, której przedmiotem są roboty budowlane, w szczególności w następujących przypadkach:</w:t>
      </w:r>
    </w:p>
    <w:p w14:paraId="5C1CDFD4" w14:textId="77777777" w:rsidR="00142D65" w:rsidRPr="00FC2139" w:rsidRDefault="00A239EA">
      <w:pPr>
        <w:numPr>
          <w:ilvl w:val="0"/>
          <w:numId w:val="14"/>
        </w:numPr>
        <w:ind w:left="851" w:hanging="426"/>
        <w:jc w:val="both"/>
        <w:rPr>
          <w:rFonts w:asciiTheme="minorHAnsi" w:hAnsiTheme="minorHAnsi" w:cstheme="minorHAnsi"/>
        </w:rPr>
      </w:pPr>
      <w:r w:rsidRPr="00FC2139">
        <w:rPr>
          <w:rFonts w:asciiTheme="minorHAnsi" w:hAnsiTheme="minorHAnsi" w:cstheme="minorHAnsi"/>
          <w:color w:val="000000"/>
        </w:rPr>
        <w:t xml:space="preserve">niespełniania przez projekt wymagań dotyczących umowy o podwykonawstwo, w szczególności w zakresie oznaczenia stron tej umowy, wartości wynagrodzenia z tytułu wykonania robót, </w:t>
      </w:r>
    </w:p>
    <w:p w14:paraId="5AC3B2F0" w14:textId="77777777" w:rsidR="00142D65" w:rsidRPr="00FC2139" w:rsidRDefault="00A239EA">
      <w:pPr>
        <w:numPr>
          <w:ilvl w:val="0"/>
          <w:numId w:val="14"/>
        </w:numPr>
        <w:ind w:left="851" w:hanging="426"/>
        <w:jc w:val="both"/>
        <w:rPr>
          <w:rFonts w:asciiTheme="minorHAnsi" w:hAnsiTheme="minorHAnsi" w:cstheme="minorHAnsi"/>
        </w:rPr>
      </w:pPr>
      <w:r w:rsidRPr="00FC2139">
        <w:rPr>
          <w:rFonts w:asciiTheme="minorHAnsi" w:hAnsiTheme="minorHAnsi" w:cstheme="minorHAnsi"/>
          <w:color w:val="000000"/>
        </w:rPr>
        <w:t>niezałączenia do projektu zestawień, dokumentów lub informacji, o których mowa w ust. 4,</w:t>
      </w:r>
    </w:p>
    <w:p w14:paraId="20B482BF" w14:textId="77777777" w:rsidR="00142D65" w:rsidRPr="00FC2139" w:rsidRDefault="00A239EA">
      <w:pPr>
        <w:numPr>
          <w:ilvl w:val="0"/>
          <w:numId w:val="14"/>
        </w:numPr>
        <w:ind w:left="851" w:hanging="426"/>
        <w:jc w:val="both"/>
        <w:rPr>
          <w:rFonts w:asciiTheme="minorHAnsi" w:hAnsiTheme="minorHAnsi" w:cstheme="minorHAnsi"/>
        </w:rPr>
      </w:pPr>
      <w:r w:rsidRPr="00FC2139">
        <w:rPr>
          <w:rFonts w:asciiTheme="minorHAnsi" w:hAnsiTheme="minorHAnsi" w:cstheme="minorHAnsi"/>
          <w:color w:val="000000"/>
        </w:rPr>
        <w:t xml:space="preserve">określenia terminu zapłaty wynagrodzenia dłuższego niż 30 dni od doręczenia Wykonawcy faktury lub rachunku za wykonane roboty budowlane, </w:t>
      </w:r>
    </w:p>
    <w:p w14:paraId="48089FE5" w14:textId="77777777" w:rsidR="00142D65" w:rsidRPr="00FC2139" w:rsidRDefault="00A239EA">
      <w:pPr>
        <w:numPr>
          <w:ilvl w:val="0"/>
          <w:numId w:val="14"/>
        </w:numPr>
        <w:ind w:left="851" w:hanging="426"/>
        <w:jc w:val="both"/>
        <w:rPr>
          <w:rFonts w:asciiTheme="minorHAnsi" w:hAnsiTheme="minorHAnsi" w:cstheme="minorHAnsi"/>
        </w:rPr>
      </w:pPr>
      <w:r w:rsidRPr="00FC2139">
        <w:rPr>
          <w:rFonts w:asciiTheme="minorHAnsi" w:hAnsiTheme="minorHAnsi" w:cstheme="minorHAnsi"/>
          <w:color w:val="000000"/>
        </w:rPr>
        <w:t xml:space="preserve">gdy wynagrodzenie za wykonanie robót budowlanych powierzanych do wykonania podwykonawcy lub dalszemu podwykonawcy przekroczy wartość wycenioną za te roboty w kosztorysie ofertowym Wykonawcy, </w:t>
      </w:r>
    </w:p>
    <w:p w14:paraId="0DEAEB1D" w14:textId="77777777" w:rsidR="00142D65" w:rsidRPr="00FC2139" w:rsidRDefault="00A239EA">
      <w:pPr>
        <w:numPr>
          <w:ilvl w:val="0"/>
          <w:numId w:val="14"/>
        </w:numPr>
        <w:ind w:left="851" w:hanging="426"/>
        <w:jc w:val="both"/>
        <w:rPr>
          <w:rFonts w:asciiTheme="minorHAnsi" w:hAnsiTheme="minorHAnsi" w:cstheme="minorHAnsi"/>
        </w:rPr>
      </w:pPr>
      <w:r w:rsidRPr="00FC2139">
        <w:rPr>
          <w:rFonts w:asciiTheme="minorHAnsi" w:hAnsiTheme="minorHAnsi" w:cstheme="minorHAnsi"/>
          <w:color w:val="000000"/>
        </w:rPr>
        <w:t xml:space="preserve">zamieszczenia w projekcie postanowień uzależniających uzyskanie przez podwykonawcę płatności od Wykonawcy, od zapłaty Wykonawcy przez Zamawiającego wynagrodzenia obejmującego zakres robót wykonanych przez podwykonawcę; </w:t>
      </w:r>
    </w:p>
    <w:p w14:paraId="084A5FA0" w14:textId="77777777" w:rsidR="00142D65" w:rsidRPr="00FC2139" w:rsidRDefault="00A239EA">
      <w:pPr>
        <w:numPr>
          <w:ilvl w:val="0"/>
          <w:numId w:val="14"/>
        </w:numPr>
        <w:ind w:left="851" w:hanging="426"/>
        <w:jc w:val="both"/>
        <w:rPr>
          <w:rFonts w:asciiTheme="minorHAnsi" w:hAnsiTheme="minorHAnsi" w:cstheme="minorHAnsi"/>
        </w:rPr>
      </w:pPr>
      <w:r w:rsidRPr="00FC2139">
        <w:rPr>
          <w:rFonts w:asciiTheme="minorHAnsi" w:hAnsiTheme="minorHAnsi" w:cstheme="minorHAnsi"/>
          <w:color w:val="000000"/>
        </w:rPr>
        <w:t xml:space="preserve">gdy termin realizacji robót budowlanych określonych projektem jest dłuższy niż przewidywany niniejszą Umową dla tych robót, </w:t>
      </w:r>
    </w:p>
    <w:p w14:paraId="2843376C" w14:textId="77777777" w:rsidR="00142D65" w:rsidRPr="00FC2139" w:rsidRDefault="00A239EA">
      <w:pPr>
        <w:numPr>
          <w:ilvl w:val="0"/>
          <w:numId w:val="14"/>
        </w:numPr>
        <w:ind w:left="851" w:hanging="426"/>
        <w:jc w:val="both"/>
        <w:rPr>
          <w:rFonts w:asciiTheme="minorHAnsi" w:hAnsiTheme="minorHAnsi" w:cstheme="minorHAnsi"/>
        </w:rPr>
      </w:pPr>
      <w:r w:rsidRPr="00FC2139">
        <w:rPr>
          <w:rFonts w:asciiTheme="minorHAnsi" w:hAnsiTheme="minorHAnsi" w:cstheme="minorHAnsi"/>
          <w:color w:val="000000"/>
        </w:rPr>
        <w:t>gdy projekt zawiera postanowienia dotyczące sposobu rozliczeń za wykonane roboty uniemożliwiającego rozliczenie tych robót pomiędzy Zamawiającym a Wykonawcą na podstawie Umowy.</w:t>
      </w:r>
    </w:p>
    <w:p w14:paraId="35B1E9D9" w14:textId="77777777" w:rsidR="00142D65" w:rsidRPr="00FC2139" w:rsidRDefault="00A239EA">
      <w:pPr>
        <w:numPr>
          <w:ilvl w:val="0"/>
          <w:numId w:val="4"/>
        </w:numPr>
        <w:ind w:left="425" w:hanging="425"/>
        <w:jc w:val="both"/>
        <w:rPr>
          <w:rFonts w:asciiTheme="minorHAnsi" w:hAnsiTheme="minorHAnsi" w:cstheme="minorHAnsi"/>
        </w:rPr>
      </w:pPr>
      <w:r w:rsidRPr="00FC2139">
        <w:rPr>
          <w:rFonts w:asciiTheme="minorHAnsi" w:hAnsiTheme="minorHAnsi" w:cstheme="minorHAnsi"/>
          <w:color w:val="000000"/>
        </w:rPr>
        <w:t>W przypadku zgłoszenia przez Zamawiającego zastrzeżeń do projektu umowy o podwykonawstwo w terminie określonym w ust. 8, Wykonawca może przedłożyć zmieniony projekt umowy o podwykonawstwo, uwzględniający w całości zastrzeżenia Zamawiającego.</w:t>
      </w:r>
    </w:p>
    <w:p w14:paraId="05650BD8" w14:textId="77777777" w:rsidR="00142D65" w:rsidRPr="00FC2139" w:rsidRDefault="00A239EA">
      <w:pPr>
        <w:numPr>
          <w:ilvl w:val="0"/>
          <w:numId w:val="4"/>
        </w:numPr>
        <w:ind w:left="425" w:hanging="425"/>
        <w:jc w:val="both"/>
        <w:rPr>
          <w:rFonts w:asciiTheme="minorHAnsi" w:hAnsiTheme="minorHAnsi" w:cstheme="minorHAnsi"/>
        </w:rPr>
      </w:pPr>
      <w:r w:rsidRPr="00FC2139">
        <w:rPr>
          <w:rFonts w:asciiTheme="minorHAnsi" w:hAnsiTheme="minorHAnsi" w:cstheme="minorHAnsi"/>
          <w:color w:val="000000"/>
        </w:rPr>
        <w:t>Po akceptacji projektu umowy o podwykonawstwo, której przedmiotem są roboty budowlane lub po upływie terminu na zgłoszenie przez Zamawiającego zastrzeżeń do tego projektu, Wykonawca, podwykonawca lub dalszy podwykonawca zobowiązany jest przedłożyć Zamawiającemu poświadczoną za zgodność z oryginałem kopię zawartej umowy o podwykonawstwo w terminie 7 dni od dnia zawarcia tej umowy. Podwykonawca może przystąpić do prac po zaakceptowaniu umowy przez Zamawiającego, zgodnie z ust. 13.</w:t>
      </w:r>
    </w:p>
    <w:p w14:paraId="10840110" w14:textId="77777777" w:rsidR="00142D65" w:rsidRPr="00FC2139" w:rsidRDefault="00A239EA">
      <w:pPr>
        <w:numPr>
          <w:ilvl w:val="0"/>
          <w:numId w:val="4"/>
        </w:numPr>
        <w:ind w:left="425" w:hanging="425"/>
        <w:jc w:val="both"/>
        <w:rPr>
          <w:rFonts w:asciiTheme="minorHAnsi" w:hAnsiTheme="minorHAnsi" w:cstheme="minorHAnsi"/>
        </w:rPr>
      </w:pPr>
      <w:r w:rsidRPr="00FC2139">
        <w:rPr>
          <w:rFonts w:asciiTheme="minorHAnsi" w:hAnsiTheme="minorHAnsi" w:cstheme="minorHAnsi"/>
          <w:color w:val="000000"/>
        </w:rPr>
        <w:lastRenderedPageBreak/>
        <w:t>Zamawiający zgłosi pisemny sprzeciw do przedłożonej umowy o podwykonawstwo, której przedmiotem są roboty budowlane, w terminie 14 dni od jej przedłożenia, w przypadkach określonych w ust. 9.</w:t>
      </w:r>
    </w:p>
    <w:p w14:paraId="33298101" w14:textId="77777777" w:rsidR="00142D65" w:rsidRPr="00FC2139" w:rsidRDefault="00A239EA">
      <w:pPr>
        <w:numPr>
          <w:ilvl w:val="0"/>
          <w:numId w:val="4"/>
        </w:numPr>
        <w:ind w:left="425" w:hanging="425"/>
        <w:jc w:val="both"/>
        <w:rPr>
          <w:rFonts w:asciiTheme="minorHAnsi" w:hAnsiTheme="minorHAnsi" w:cstheme="minorHAnsi"/>
        </w:rPr>
      </w:pPr>
      <w:r w:rsidRPr="00FC2139">
        <w:rPr>
          <w:rFonts w:asciiTheme="minorHAnsi" w:hAnsiTheme="minorHAnsi" w:cstheme="minorHAnsi"/>
          <w:color w:val="000000"/>
        </w:rPr>
        <w:t>Umowa o podwykonawstwo, której przedmiotem są roboty budowlane, będzie uważana za zaakceptowaną przez Zamawiającego, jeżeli Zamawiający wyrazi w formie pisemnej akceptację lub w terminie 14 dni od dnia przedłożenia kopii tej umowy nie zgłosi do niej w formie pisemnej sprzeciwu.</w:t>
      </w:r>
    </w:p>
    <w:p w14:paraId="5A46D40F" w14:textId="77777777" w:rsidR="00142D65" w:rsidRPr="00FC2139" w:rsidRDefault="00A239EA">
      <w:pPr>
        <w:numPr>
          <w:ilvl w:val="0"/>
          <w:numId w:val="4"/>
        </w:numPr>
        <w:ind w:left="425" w:hanging="425"/>
        <w:jc w:val="both"/>
        <w:rPr>
          <w:rFonts w:asciiTheme="minorHAnsi" w:hAnsiTheme="minorHAnsi" w:cstheme="minorHAnsi"/>
        </w:rPr>
      </w:pPr>
      <w:r w:rsidRPr="00FC2139">
        <w:rPr>
          <w:rFonts w:asciiTheme="minorHAnsi" w:hAnsiTheme="minorHAnsi" w:cstheme="minorHAnsi"/>
          <w:color w:val="000000"/>
        </w:rPr>
        <w:t>Wykonawca zobowiązany jest do przedłożenia Zamawiającemu poświadczonej za zgodność z oryginałem kopii umowy o podwykonawstwo, której przedmiotem są dostawy lub usługi, w terminie 7 dni od dnia jej zawarcia, z wyłączeniem umów o podwykonawstwo o wartości mniejszej niż 0,5 % wartości niniejszej Umowy, przy czym wyłączenie nie dotyczy umów o podwykonawstwo o wartości większej niż 20 000 zł.</w:t>
      </w:r>
    </w:p>
    <w:p w14:paraId="6A423557" w14:textId="77777777" w:rsidR="00142D65" w:rsidRPr="00FC2139" w:rsidRDefault="00A239EA">
      <w:pPr>
        <w:numPr>
          <w:ilvl w:val="0"/>
          <w:numId w:val="4"/>
        </w:numPr>
        <w:ind w:left="425" w:hanging="425"/>
        <w:jc w:val="both"/>
        <w:rPr>
          <w:rFonts w:asciiTheme="minorHAnsi" w:hAnsiTheme="minorHAnsi" w:cstheme="minorHAnsi"/>
        </w:rPr>
      </w:pPr>
      <w:r w:rsidRPr="00FC2139">
        <w:rPr>
          <w:rFonts w:asciiTheme="minorHAnsi" w:hAnsiTheme="minorHAnsi" w:cstheme="minorHAnsi"/>
          <w:color w:val="000000"/>
        </w:rPr>
        <w:t>Wykonawca ma obowiązek doprowadzenia do zmiany umowy o podwykonawstwo w przypadku określonym w ust. 12 oraz na wezwanie Zamawiającego w przypadku przedłożenia umowy o podwykonawstwo, o której mowa w ust. 14, zawierającej termin zapłaty wynagrodzenia dłuższy niż 30 dni od dnia doręczenia faktury lub rachunku, pod rygorem wystąpienia o zapłatę kary umownej. Wykonawca nie może polecić podwykonawcy realizacji przedmiotu umowy o podwykonawstwo w przypadku braku jej akceptacji przez Zamawiającego.</w:t>
      </w:r>
    </w:p>
    <w:p w14:paraId="0905280B" w14:textId="77777777" w:rsidR="00142D65" w:rsidRPr="00FC2139" w:rsidRDefault="00A239EA">
      <w:pPr>
        <w:numPr>
          <w:ilvl w:val="0"/>
          <w:numId w:val="4"/>
        </w:numPr>
        <w:ind w:left="425" w:hanging="425"/>
        <w:jc w:val="both"/>
        <w:rPr>
          <w:rFonts w:asciiTheme="minorHAnsi" w:hAnsiTheme="minorHAnsi" w:cstheme="minorHAnsi"/>
        </w:rPr>
      </w:pPr>
      <w:r w:rsidRPr="00FC2139">
        <w:rPr>
          <w:rFonts w:asciiTheme="minorHAnsi" w:hAnsiTheme="minorHAnsi" w:cstheme="minorHAnsi"/>
          <w:color w:val="000000"/>
        </w:rPr>
        <w:t>Wykonawca przedłoży, wraz z kopią umowy z podwykonawstwo, o której mowa w ust. 11 i 14, odpis z Krajowego Rejestru Sądowego podwykonawcy lub inny dokument właściwy z uwagi na status prawny podwykonawcy, potwierdzający uprawnienia osób zawierających umowę w imieniu podwykonawcy.</w:t>
      </w:r>
    </w:p>
    <w:p w14:paraId="25DDF4E1" w14:textId="77777777" w:rsidR="00142D65" w:rsidRPr="00FC2139" w:rsidRDefault="00A239EA">
      <w:pPr>
        <w:numPr>
          <w:ilvl w:val="0"/>
          <w:numId w:val="4"/>
        </w:numPr>
        <w:ind w:left="425" w:hanging="425"/>
        <w:jc w:val="both"/>
        <w:rPr>
          <w:rFonts w:asciiTheme="minorHAnsi" w:hAnsiTheme="minorHAnsi" w:cstheme="minorHAnsi"/>
        </w:rPr>
      </w:pPr>
      <w:r w:rsidRPr="00FC2139">
        <w:rPr>
          <w:rFonts w:asciiTheme="minorHAnsi" w:hAnsiTheme="minorHAnsi" w:cstheme="minorHAnsi"/>
          <w:color w:val="000000"/>
        </w:rPr>
        <w:t>Powierzenie realizacji zadań innemu podwykonawcy niż ten, z którym została zawarta zaakceptowana przez Zamawiającego umowa o podwykonawstwo, lub zmiana zakresu zadań określonych tą umową wymaga ponownej akceptacji Zamawiającego w trybie określonym w ust. 4 - 16.</w:t>
      </w:r>
    </w:p>
    <w:p w14:paraId="4F082F22" w14:textId="77777777" w:rsidR="00142D65" w:rsidRPr="00FC2139" w:rsidRDefault="00A239EA">
      <w:pPr>
        <w:numPr>
          <w:ilvl w:val="0"/>
          <w:numId w:val="4"/>
        </w:numPr>
        <w:ind w:left="425" w:hanging="425"/>
        <w:jc w:val="both"/>
        <w:rPr>
          <w:rFonts w:asciiTheme="minorHAnsi" w:hAnsiTheme="minorHAnsi" w:cstheme="minorHAnsi"/>
        </w:rPr>
      </w:pPr>
      <w:r w:rsidRPr="00FC2139">
        <w:rPr>
          <w:rFonts w:asciiTheme="minorHAnsi" w:hAnsiTheme="minorHAnsi" w:cstheme="minorHAnsi"/>
          <w:color w:val="000000"/>
        </w:rPr>
        <w:t>Do zmian istotnych postanowień umów o podwykonawstwo, innych niż określone w ust. 17, stosuje się zasady określone w ust. 4 - 16.</w:t>
      </w:r>
    </w:p>
    <w:p w14:paraId="08050B90" w14:textId="77777777" w:rsidR="00142D65" w:rsidRPr="00FC2139" w:rsidRDefault="00A239EA">
      <w:pPr>
        <w:numPr>
          <w:ilvl w:val="0"/>
          <w:numId w:val="4"/>
        </w:numPr>
        <w:ind w:left="425" w:hanging="425"/>
        <w:jc w:val="both"/>
        <w:rPr>
          <w:rFonts w:asciiTheme="minorHAnsi" w:hAnsiTheme="minorHAnsi" w:cstheme="minorHAnsi"/>
        </w:rPr>
      </w:pPr>
      <w:r w:rsidRPr="00FC2139">
        <w:rPr>
          <w:rFonts w:asciiTheme="minorHAnsi" w:hAnsiTheme="minorHAnsi" w:cstheme="minorHAnsi"/>
          <w:color w:val="000000"/>
        </w:rPr>
        <w:t>W przypadku zawarcia umowy o podwykonawstwo Wykonawca jest zobowiązany do dokonania zapłaty we własnym zakresie wynagrodzenia należnego podwykonawcy, z zachowaniem terminów określonych tą umową.</w:t>
      </w:r>
    </w:p>
    <w:p w14:paraId="44994F7B" w14:textId="77777777" w:rsidR="00142D65" w:rsidRPr="00FC2139" w:rsidRDefault="00A239EA">
      <w:pPr>
        <w:numPr>
          <w:ilvl w:val="0"/>
          <w:numId w:val="4"/>
        </w:numPr>
        <w:ind w:left="425" w:hanging="425"/>
        <w:jc w:val="both"/>
        <w:rPr>
          <w:rFonts w:asciiTheme="minorHAnsi" w:hAnsiTheme="minorHAnsi" w:cstheme="minorHAnsi"/>
        </w:rPr>
      </w:pPr>
      <w:r w:rsidRPr="00FC2139">
        <w:rPr>
          <w:rFonts w:asciiTheme="minorHAnsi" w:hAnsiTheme="minorHAnsi" w:cstheme="minorHAnsi"/>
          <w:color w:val="000000"/>
        </w:rPr>
        <w:t>Warunkiem zapłaty przez Zamawiającego należności z tytułu faktury jest przedstawienie przez Wykonawcę dowodów zapłaty wymagalnego wynagrodzenia podwykonawcom i dalszym podwykonawcom. Dowody przedstawione na potwierdzenie dokonanej zapłaty wynagrodzenia, powinny potwierdzać brak zaległości Wykonawcy w uregulowaniu wszystkich wymagalnych w tym okresie wynagrodzeń podwykonawców, wynikających z umów o podwykonawstwo.</w:t>
      </w:r>
    </w:p>
    <w:p w14:paraId="488AF60D" w14:textId="77777777" w:rsidR="00142D65" w:rsidRPr="00FC2139" w:rsidRDefault="00A239EA">
      <w:pPr>
        <w:numPr>
          <w:ilvl w:val="0"/>
          <w:numId w:val="4"/>
        </w:numPr>
        <w:ind w:left="425" w:hanging="425"/>
        <w:jc w:val="both"/>
        <w:rPr>
          <w:rFonts w:asciiTheme="minorHAnsi" w:hAnsiTheme="minorHAnsi" w:cstheme="minorHAnsi"/>
        </w:rPr>
      </w:pPr>
      <w:r w:rsidRPr="00FC2139">
        <w:rPr>
          <w:rFonts w:asciiTheme="minorHAnsi" w:hAnsiTheme="minorHAnsi" w:cstheme="minorHAnsi"/>
          <w:color w:val="000000"/>
        </w:rPr>
        <w:t>Jeżeli w terminie określonym w zaakceptowanej przez Zamawiającego umowie o podwykonawstwo, której przedmiotem są roboty budowlane lub w przedłożonej Zamawiającemu umowie, której przedmiotem są dostawy lub usługi, Wykonawca nie zapłaci wymagalnego wynagrodzenia przysługującego podwykonawcy, podwykonawca może zwrócić się z żądaniem zapłaty należnego wynagrodzenia bezpośrednio do Zamawiającego.</w:t>
      </w:r>
    </w:p>
    <w:p w14:paraId="160E3ECC" w14:textId="77777777" w:rsidR="00142D65" w:rsidRPr="00FC2139" w:rsidRDefault="00A239EA">
      <w:pPr>
        <w:numPr>
          <w:ilvl w:val="0"/>
          <w:numId w:val="4"/>
        </w:numPr>
        <w:ind w:left="425" w:hanging="425"/>
        <w:jc w:val="both"/>
        <w:rPr>
          <w:rFonts w:asciiTheme="minorHAnsi" w:hAnsiTheme="minorHAnsi" w:cstheme="minorHAnsi"/>
        </w:rPr>
      </w:pPr>
      <w:r w:rsidRPr="00FC2139">
        <w:rPr>
          <w:rFonts w:asciiTheme="minorHAnsi" w:hAnsiTheme="minorHAnsi" w:cstheme="minorHAnsi"/>
          <w:color w:val="000000"/>
        </w:rPr>
        <w:t xml:space="preserve">Przed dokonaniem bezpośredniej zapłaty na żądanie, o której mowa w ust. 21, Zamawiający wezwie Wykonawcę do zgłoszenia pisemnych uwag dotyczących zasadności bezpośredniej </w:t>
      </w:r>
      <w:r w:rsidRPr="00FC2139">
        <w:rPr>
          <w:rFonts w:asciiTheme="minorHAnsi" w:hAnsiTheme="minorHAnsi" w:cstheme="minorHAnsi"/>
          <w:color w:val="000000"/>
        </w:rPr>
        <w:lastRenderedPageBreak/>
        <w:t>zapłaty wynagrodzenia podwykonawcy lub dalszemu podwykonawcy, w terminie nie krótszym niż 7 dni od dnia doręczenia żądania podwykonawcy.</w:t>
      </w:r>
    </w:p>
    <w:p w14:paraId="3B8BC511" w14:textId="77777777" w:rsidR="00142D65" w:rsidRPr="00FC2139" w:rsidRDefault="00A239EA">
      <w:pPr>
        <w:numPr>
          <w:ilvl w:val="0"/>
          <w:numId w:val="4"/>
        </w:numPr>
        <w:ind w:left="425" w:hanging="425"/>
        <w:jc w:val="both"/>
        <w:rPr>
          <w:rFonts w:asciiTheme="minorHAnsi" w:hAnsiTheme="minorHAnsi" w:cstheme="minorHAnsi"/>
        </w:rPr>
      </w:pPr>
      <w:r w:rsidRPr="00FC2139">
        <w:rPr>
          <w:rFonts w:asciiTheme="minorHAnsi" w:hAnsiTheme="minorHAnsi" w:cstheme="minorHAnsi"/>
          <w:color w:val="000000"/>
        </w:rPr>
        <w:t>W przypadku zgłoszenia przez Wykonawcę uwag, o których mowa w ust. 22, w terminie wskazanym przez Zamawiającego, Zamawiający może:</w:t>
      </w:r>
    </w:p>
    <w:p w14:paraId="7C13F669" w14:textId="77777777" w:rsidR="00142D65" w:rsidRPr="00FC2139" w:rsidRDefault="00A239EA">
      <w:pPr>
        <w:numPr>
          <w:ilvl w:val="0"/>
          <w:numId w:val="5"/>
        </w:numPr>
        <w:ind w:left="851" w:hanging="425"/>
        <w:jc w:val="both"/>
        <w:rPr>
          <w:rFonts w:asciiTheme="minorHAnsi" w:hAnsiTheme="minorHAnsi" w:cstheme="minorHAnsi"/>
        </w:rPr>
      </w:pPr>
      <w:r w:rsidRPr="00FC2139">
        <w:rPr>
          <w:rFonts w:asciiTheme="minorHAnsi" w:hAnsiTheme="minorHAnsi" w:cstheme="minorHAnsi"/>
          <w:color w:val="000000"/>
        </w:rPr>
        <w:t>nie dokonać bezpośredniej zapłaty wynagrodzenia podwykonawcy lub dalszemu podwykonawcy, jeżeli Wykonawca wykaże niezasadność takiej zapłaty lub</w:t>
      </w:r>
    </w:p>
    <w:p w14:paraId="24E12729" w14:textId="77777777" w:rsidR="00142D65" w:rsidRPr="00FC2139" w:rsidRDefault="00A239EA">
      <w:pPr>
        <w:numPr>
          <w:ilvl w:val="0"/>
          <w:numId w:val="5"/>
        </w:numPr>
        <w:ind w:left="851" w:hanging="425"/>
        <w:jc w:val="both"/>
        <w:rPr>
          <w:rFonts w:asciiTheme="minorHAnsi" w:hAnsiTheme="minorHAnsi" w:cstheme="minorHAnsi"/>
        </w:rPr>
      </w:pPr>
      <w:r w:rsidRPr="00FC2139">
        <w:rPr>
          <w:rFonts w:asciiTheme="minorHAnsi" w:hAnsiTheme="minorHAnsi" w:cstheme="minorHAnsi"/>
          <w:color w:val="000000"/>
        </w:rPr>
        <w:t>złożyć do depozytu sądowego kwotę potrzebną na pokrycie wynagrodzenia podwykonawcy lub dalszego podwykonawcy w przypadku zaistnienia zasadniczej wątpliwości co do wysokości kwoty należnej zapłaty lub podmiotu, któremu płatność się należy,</w:t>
      </w:r>
    </w:p>
    <w:p w14:paraId="6CA82409" w14:textId="77777777" w:rsidR="00142D65" w:rsidRPr="00FC2139" w:rsidRDefault="00A239EA">
      <w:pPr>
        <w:numPr>
          <w:ilvl w:val="0"/>
          <w:numId w:val="5"/>
        </w:numPr>
        <w:ind w:left="851" w:hanging="425"/>
        <w:jc w:val="both"/>
        <w:rPr>
          <w:rFonts w:asciiTheme="minorHAnsi" w:hAnsiTheme="minorHAnsi" w:cstheme="minorHAnsi"/>
        </w:rPr>
      </w:pPr>
      <w:r w:rsidRPr="00FC2139">
        <w:rPr>
          <w:rFonts w:asciiTheme="minorHAnsi" w:hAnsiTheme="minorHAnsi" w:cstheme="minorHAnsi"/>
          <w:color w:val="000000"/>
        </w:rPr>
        <w:t>dokonać bezpośredniej zapłaty wynagrodzenia podwykonawcy lub dalszemu podwykonawcy, jeżeli podwykonawca lub dalszy podwykonawca wykaże zasadność takiej zapłaty.</w:t>
      </w:r>
    </w:p>
    <w:p w14:paraId="097B6CCD" w14:textId="77777777" w:rsidR="00142D65" w:rsidRPr="00FC2139" w:rsidRDefault="00A239EA">
      <w:pPr>
        <w:numPr>
          <w:ilvl w:val="0"/>
          <w:numId w:val="4"/>
        </w:numPr>
        <w:ind w:left="425" w:hanging="425"/>
        <w:jc w:val="both"/>
        <w:rPr>
          <w:rFonts w:asciiTheme="minorHAnsi" w:hAnsiTheme="minorHAnsi" w:cstheme="minorHAnsi"/>
        </w:rPr>
      </w:pPr>
      <w:r w:rsidRPr="00FC2139">
        <w:rPr>
          <w:rFonts w:asciiTheme="minorHAnsi" w:hAnsiTheme="minorHAnsi" w:cstheme="minorHAnsi"/>
          <w:color w:val="000000"/>
        </w:rPr>
        <w:t>Zamawiający jest zobowiązany zapłacić podwykonawcy należne wynagrodzenie, będące przedmiotem żądania, o którym mowa w ust. 21, jeżeli podwykonawca udokumentuje jego zasadność fakturą oraz dokumentami potwierdzającymi wykonanie i odbiór robót, a Wykonawca nie złoży w trybie określonym w ust. 22. uwag wykazujących niezasadność bezpośredniej zapłaty. Bezpośrednia zapłata obejmuje wyłącznie należne wynagrodzenie bez odsetek należnych podwykonawcy.</w:t>
      </w:r>
    </w:p>
    <w:p w14:paraId="5F09ADF1" w14:textId="77777777" w:rsidR="00142D65" w:rsidRPr="00FC2139" w:rsidRDefault="00A239EA">
      <w:pPr>
        <w:numPr>
          <w:ilvl w:val="0"/>
          <w:numId w:val="4"/>
        </w:numPr>
        <w:ind w:left="425" w:hanging="425"/>
        <w:jc w:val="both"/>
        <w:rPr>
          <w:rFonts w:asciiTheme="minorHAnsi" w:hAnsiTheme="minorHAnsi" w:cstheme="minorHAnsi"/>
        </w:rPr>
      </w:pPr>
      <w:r w:rsidRPr="00FC2139">
        <w:rPr>
          <w:rFonts w:asciiTheme="minorHAnsi" w:hAnsiTheme="minorHAnsi" w:cstheme="minorHAnsi"/>
          <w:color w:val="000000"/>
        </w:rPr>
        <w:t>Kwota należna podwykonawcy zostanie uiszczona przez Zamawiającego w złotych polskich (PLN).</w:t>
      </w:r>
    </w:p>
    <w:p w14:paraId="1162DC9B" w14:textId="77777777" w:rsidR="00142D65" w:rsidRPr="00FC2139" w:rsidRDefault="00A239EA">
      <w:pPr>
        <w:numPr>
          <w:ilvl w:val="0"/>
          <w:numId w:val="4"/>
        </w:numPr>
        <w:ind w:left="425" w:hanging="425"/>
        <w:jc w:val="both"/>
        <w:rPr>
          <w:rFonts w:asciiTheme="minorHAnsi" w:hAnsiTheme="minorHAnsi" w:cstheme="minorHAnsi"/>
        </w:rPr>
      </w:pPr>
      <w:r w:rsidRPr="00FC2139">
        <w:rPr>
          <w:rFonts w:asciiTheme="minorHAnsi" w:hAnsiTheme="minorHAnsi" w:cstheme="minorHAnsi"/>
          <w:color w:val="000000"/>
        </w:rPr>
        <w:t>Kwotę równą kwocie zapłaconej podwykonawcy, dalszemu podwykonawcy lub skierowaną do depozytu sądowego Zamawiający potrąca z wynagrodzenia należnego Wykonawcy.</w:t>
      </w:r>
    </w:p>
    <w:p w14:paraId="18B5E8EC" w14:textId="77777777" w:rsidR="00142D65" w:rsidRPr="00FC2139" w:rsidRDefault="00A239EA">
      <w:pPr>
        <w:numPr>
          <w:ilvl w:val="0"/>
          <w:numId w:val="4"/>
        </w:numPr>
        <w:ind w:left="425" w:hanging="425"/>
        <w:jc w:val="both"/>
        <w:rPr>
          <w:rFonts w:asciiTheme="minorHAnsi" w:hAnsiTheme="minorHAnsi" w:cstheme="minorHAnsi"/>
        </w:rPr>
      </w:pPr>
      <w:r w:rsidRPr="00FC2139">
        <w:rPr>
          <w:rFonts w:asciiTheme="minorHAnsi" w:hAnsiTheme="minorHAnsi" w:cstheme="minorHAnsi"/>
          <w:color w:val="000000"/>
        </w:rPr>
        <w:t>Zawarcie umów o podwykonawstwo z dalszymi podwykonawcami także wymaga akceptacji Zamawiającego, zgodnie z zasadami określonymi w ust. 4 – 16, przy czym podwykonawca lub dalszy podwykonawca zobowiązany jest dołączyć zgodę Wykonawcy na zawarcie umowy o podwykonawstwo o treści zgodnej z przedstawionym projektem umowy.</w:t>
      </w:r>
    </w:p>
    <w:p w14:paraId="15B56B92" w14:textId="77777777" w:rsidR="00142D65" w:rsidRPr="00FC2139" w:rsidRDefault="00A239EA">
      <w:pPr>
        <w:numPr>
          <w:ilvl w:val="0"/>
          <w:numId w:val="4"/>
        </w:numPr>
        <w:ind w:left="425" w:hanging="425"/>
        <w:jc w:val="both"/>
        <w:rPr>
          <w:rFonts w:asciiTheme="minorHAnsi" w:hAnsiTheme="minorHAnsi" w:cstheme="minorHAnsi"/>
        </w:rPr>
      </w:pPr>
      <w:r w:rsidRPr="00FC2139">
        <w:rPr>
          <w:rFonts w:asciiTheme="minorHAnsi" w:hAnsiTheme="minorHAnsi" w:cstheme="minorHAnsi"/>
          <w:color w:val="000000"/>
        </w:rPr>
        <w:t>Inspektor nadzoru inwestorskiego może żądać od Wykonawcy zmiany albo odsunięcia podwykonawcy, jeżeli sprzęt techniczny, osoby i kwalifikacje, którymi dysponuje podwykonawca, nie spełniają warunków lub wymagań dotyczących podwykonawstwa, określonych w postępowaniu o udzielenie zamówienia publicznego, nie dają rękojmi należytego wykonania powierzonych podwykonawcy robót budowlanych lub dotrzymania terminów realizacji tych robót.</w:t>
      </w:r>
    </w:p>
    <w:p w14:paraId="6BEC7E9A" w14:textId="77777777" w:rsidR="00142D65" w:rsidRPr="00FC2139" w:rsidRDefault="00A239EA">
      <w:pPr>
        <w:numPr>
          <w:ilvl w:val="0"/>
          <w:numId w:val="4"/>
        </w:numPr>
        <w:tabs>
          <w:tab w:val="left" w:pos="2127"/>
        </w:tabs>
        <w:ind w:left="425" w:hanging="425"/>
        <w:jc w:val="both"/>
        <w:rPr>
          <w:rFonts w:asciiTheme="minorHAnsi" w:hAnsiTheme="minorHAnsi" w:cstheme="minorHAnsi"/>
        </w:rPr>
      </w:pPr>
      <w:r w:rsidRPr="00FC2139">
        <w:rPr>
          <w:rFonts w:asciiTheme="minorHAnsi" w:hAnsiTheme="minorHAnsi" w:cstheme="minorHAnsi"/>
          <w:color w:val="000000"/>
        </w:rPr>
        <w:t>Wszystkie zapisy tego paragrafu mają analogiczne zastosowanie dla umów zawieranych przez podwykonawców i dalszych podwykonawców.</w:t>
      </w:r>
    </w:p>
    <w:p w14:paraId="6AC1CD7C" w14:textId="77777777" w:rsidR="00142D65" w:rsidRPr="00FC2139" w:rsidRDefault="00A239EA">
      <w:pPr>
        <w:spacing w:before="240"/>
        <w:jc w:val="center"/>
        <w:rPr>
          <w:rFonts w:asciiTheme="minorHAnsi" w:hAnsiTheme="minorHAnsi" w:cstheme="minorHAnsi"/>
          <w:b/>
        </w:rPr>
      </w:pPr>
      <w:r w:rsidRPr="00FC2139">
        <w:rPr>
          <w:rFonts w:asciiTheme="minorHAnsi" w:hAnsiTheme="minorHAnsi" w:cstheme="minorHAnsi"/>
          <w:b/>
          <w:color w:val="000000"/>
        </w:rPr>
        <w:t>§ 7.</w:t>
      </w:r>
    </w:p>
    <w:p w14:paraId="27F4EB7C" w14:textId="77777777" w:rsidR="00142D65" w:rsidRPr="00FC2139" w:rsidRDefault="00A239EA">
      <w:pPr>
        <w:spacing w:after="120"/>
        <w:jc w:val="center"/>
        <w:rPr>
          <w:rFonts w:asciiTheme="minorHAnsi" w:hAnsiTheme="minorHAnsi" w:cstheme="minorHAnsi"/>
          <w:b/>
        </w:rPr>
      </w:pPr>
      <w:r w:rsidRPr="00FC2139">
        <w:rPr>
          <w:rFonts w:asciiTheme="minorHAnsi" w:hAnsiTheme="minorHAnsi" w:cstheme="minorHAnsi"/>
          <w:b/>
          <w:color w:val="000000"/>
        </w:rPr>
        <w:t>Nadzór nad realizacją przedmiotu Umowy</w:t>
      </w:r>
    </w:p>
    <w:p w14:paraId="79FABAED" w14:textId="77777777" w:rsidR="00142D65" w:rsidRPr="00FC2139" w:rsidRDefault="00A239EA">
      <w:pPr>
        <w:numPr>
          <w:ilvl w:val="0"/>
          <w:numId w:val="6"/>
        </w:numPr>
        <w:tabs>
          <w:tab w:val="right" w:leader="dot" w:pos="9072"/>
        </w:tabs>
        <w:ind w:left="426" w:hanging="426"/>
        <w:jc w:val="both"/>
        <w:rPr>
          <w:rFonts w:asciiTheme="minorHAnsi" w:hAnsiTheme="minorHAnsi" w:cstheme="minorHAnsi"/>
          <w:color w:val="000000"/>
        </w:rPr>
      </w:pPr>
      <w:r w:rsidRPr="00FC2139">
        <w:rPr>
          <w:rFonts w:asciiTheme="minorHAnsi" w:hAnsiTheme="minorHAnsi" w:cstheme="minorHAnsi"/>
          <w:color w:val="000000"/>
        </w:rPr>
        <w:t>Z ramienia Zamawiającego nadzór inwestorski sprawować będzie:…………………………………….,</w:t>
      </w:r>
    </w:p>
    <w:p w14:paraId="22E20FDC" w14:textId="77777777" w:rsidR="00142D65" w:rsidRPr="00FC2139" w:rsidRDefault="00A239EA">
      <w:pPr>
        <w:tabs>
          <w:tab w:val="left" w:pos="720"/>
          <w:tab w:val="right" w:leader="dot" w:pos="9072"/>
        </w:tabs>
        <w:ind w:left="720"/>
        <w:jc w:val="both"/>
        <w:rPr>
          <w:rFonts w:asciiTheme="minorHAnsi" w:hAnsiTheme="minorHAnsi" w:cstheme="minorHAnsi"/>
          <w:color w:val="000000"/>
        </w:rPr>
      </w:pPr>
      <w:proofErr w:type="spellStart"/>
      <w:r w:rsidRPr="00FC2139">
        <w:rPr>
          <w:rFonts w:asciiTheme="minorHAnsi" w:hAnsiTheme="minorHAnsi" w:cstheme="minorHAnsi"/>
          <w:color w:val="000000"/>
        </w:rPr>
        <w:t>upr</w:t>
      </w:r>
      <w:proofErr w:type="spellEnd"/>
      <w:r w:rsidRPr="00FC2139">
        <w:rPr>
          <w:rFonts w:asciiTheme="minorHAnsi" w:hAnsiTheme="minorHAnsi" w:cstheme="minorHAnsi"/>
          <w:color w:val="000000"/>
        </w:rPr>
        <w:t>. nr ………………………………………………………………………………………………………………………...</w:t>
      </w:r>
    </w:p>
    <w:p w14:paraId="558724D7" w14:textId="77777777" w:rsidR="00142D65" w:rsidRPr="00FC2139" w:rsidRDefault="00A239EA">
      <w:pPr>
        <w:tabs>
          <w:tab w:val="left" w:pos="720"/>
          <w:tab w:val="right" w:leader="dot" w:pos="9072"/>
        </w:tabs>
        <w:ind w:left="720"/>
        <w:jc w:val="both"/>
        <w:rPr>
          <w:rFonts w:asciiTheme="minorHAnsi" w:hAnsiTheme="minorHAnsi" w:cstheme="minorHAnsi"/>
          <w:color w:val="000000"/>
        </w:rPr>
      </w:pPr>
      <w:r w:rsidRPr="00FC2139">
        <w:rPr>
          <w:rFonts w:asciiTheme="minorHAnsi" w:hAnsiTheme="minorHAnsi" w:cstheme="minorHAnsi"/>
          <w:color w:val="000000"/>
        </w:rPr>
        <w:t>członek Polskiej Izby Inżynierów Budownictwa nr……………………….……………………………….</w:t>
      </w:r>
    </w:p>
    <w:p w14:paraId="3C9D359B" w14:textId="77777777" w:rsidR="00142D65" w:rsidRPr="00FC2139" w:rsidRDefault="00A239EA">
      <w:pPr>
        <w:numPr>
          <w:ilvl w:val="0"/>
          <w:numId w:val="6"/>
        </w:numPr>
        <w:tabs>
          <w:tab w:val="right" w:leader="dot" w:pos="9072"/>
        </w:tabs>
        <w:spacing w:before="60"/>
        <w:ind w:left="425" w:hanging="425"/>
        <w:jc w:val="both"/>
        <w:rPr>
          <w:rFonts w:asciiTheme="minorHAnsi" w:hAnsiTheme="minorHAnsi" w:cstheme="minorHAnsi"/>
          <w:color w:val="000000"/>
        </w:rPr>
      </w:pPr>
      <w:r w:rsidRPr="00FC2139">
        <w:rPr>
          <w:rFonts w:asciiTheme="minorHAnsi" w:hAnsiTheme="minorHAnsi" w:cstheme="minorHAnsi"/>
          <w:color w:val="000000"/>
        </w:rPr>
        <w:t>Z ramienia Wykonawcy kierownikiem budowy będzie: ……………………………………………………...</w:t>
      </w:r>
    </w:p>
    <w:p w14:paraId="761E4B8E" w14:textId="77777777" w:rsidR="00142D65" w:rsidRPr="00FC2139" w:rsidRDefault="00A239EA">
      <w:pPr>
        <w:tabs>
          <w:tab w:val="right" w:leader="dot" w:pos="9072"/>
        </w:tabs>
        <w:ind w:left="720"/>
        <w:jc w:val="both"/>
        <w:rPr>
          <w:rFonts w:asciiTheme="minorHAnsi" w:hAnsiTheme="minorHAnsi" w:cstheme="minorHAnsi"/>
          <w:color w:val="000000"/>
        </w:rPr>
      </w:pPr>
      <w:proofErr w:type="spellStart"/>
      <w:r w:rsidRPr="00FC2139">
        <w:rPr>
          <w:rFonts w:asciiTheme="minorHAnsi" w:hAnsiTheme="minorHAnsi" w:cstheme="minorHAnsi"/>
          <w:color w:val="000000"/>
        </w:rPr>
        <w:t>upr</w:t>
      </w:r>
      <w:proofErr w:type="spellEnd"/>
      <w:r w:rsidRPr="00FC2139">
        <w:rPr>
          <w:rFonts w:asciiTheme="minorHAnsi" w:hAnsiTheme="minorHAnsi" w:cstheme="minorHAnsi"/>
          <w:color w:val="000000"/>
        </w:rPr>
        <w:t>. nr ………………………………………………………………………………………………………………………...</w:t>
      </w:r>
    </w:p>
    <w:p w14:paraId="03457509" w14:textId="77777777" w:rsidR="00142D65" w:rsidRPr="00FC2139" w:rsidRDefault="00A239EA">
      <w:pPr>
        <w:tabs>
          <w:tab w:val="right" w:leader="dot" w:pos="9072"/>
        </w:tabs>
        <w:ind w:left="720"/>
        <w:jc w:val="both"/>
        <w:rPr>
          <w:rFonts w:asciiTheme="minorHAnsi" w:hAnsiTheme="minorHAnsi" w:cstheme="minorHAnsi"/>
          <w:color w:val="000000"/>
        </w:rPr>
      </w:pPr>
      <w:r w:rsidRPr="00FC2139">
        <w:rPr>
          <w:rFonts w:asciiTheme="minorHAnsi" w:hAnsiTheme="minorHAnsi" w:cstheme="minorHAnsi"/>
          <w:color w:val="000000"/>
        </w:rPr>
        <w:t>członek Polskiej Izby Inżynierów Budownictwa nr ……………………………………………………….</w:t>
      </w:r>
    </w:p>
    <w:p w14:paraId="1AA783DB" w14:textId="77777777" w:rsidR="00142D65" w:rsidRPr="00FC2139" w:rsidRDefault="00A239EA">
      <w:pPr>
        <w:numPr>
          <w:ilvl w:val="0"/>
          <w:numId w:val="6"/>
        </w:numPr>
        <w:tabs>
          <w:tab w:val="right" w:leader="dot" w:pos="9072"/>
        </w:tabs>
        <w:spacing w:before="60"/>
        <w:ind w:left="425" w:hanging="425"/>
        <w:jc w:val="both"/>
        <w:rPr>
          <w:rFonts w:asciiTheme="minorHAnsi" w:hAnsiTheme="minorHAnsi" w:cstheme="minorHAnsi"/>
        </w:rPr>
      </w:pPr>
      <w:r w:rsidRPr="00FC2139">
        <w:rPr>
          <w:rFonts w:asciiTheme="minorHAnsi" w:hAnsiTheme="minorHAnsi" w:cstheme="minorHAnsi"/>
          <w:color w:val="000000"/>
        </w:rPr>
        <w:lastRenderedPageBreak/>
        <w:t>Kierownik budowy działa w oparciu o przepisy ustawy Prawo budowlane. Kierownik budowy, zgodnie art. 21 a ustawy z dnia 7 lipca 1994 r. Prawo budowlane, sporządzi lub zapewni sporządzenie przed rozpoczęciem budowy planu bezpieczeństwa i ochrony zdrowia.</w:t>
      </w:r>
    </w:p>
    <w:p w14:paraId="277A3B22" w14:textId="77777777" w:rsidR="00142D65" w:rsidRPr="00FC2139" w:rsidRDefault="00142D65">
      <w:pPr>
        <w:tabs>
          <w:tab w:val="right" w:leader="dot" w:pos="9072"/>
        </w:tabs>
        <w:spacing w:before="60"/>
        <w:jc w:val="both"/>
        <w:rPr>
          <w:rFonts w:asciiTheme="minorHAnsi" w:hAnsiTheme="minorHAnsi" w:cstheme="minorHAnsi"/>
          <w:color w:val="000000"/>
        </w:rPr>
      </w:pPr>
    </w:p>
    <w:p w14:paraId="173B5847" w14:textId="77777777" w:rsidR="00142D65" w:rsidRPr="00FC2139" w:rsidRDefault="00142D65">
      <w:pPr>
        <w:tabs>
          <w:tab w:val="right" w:leader="dot" w:pos="9072"/>
        </w:tabs>
        <w:spacing w:before="60"/>
        <w:jc w:val="both"/>
        <w:rPr>
          <w:rFonts w:asciiTheme="minorHAnsi" w:hAnsiTheme="minorHAnsi" w:cstheme="minorHAnsi"/>
          <w:color w:val="000000"/>
        </w:rPr>
      </w:pPr>
    </w:p>
    <w:p w14:paraId="5AB655DC" w14:textId="77777777" w:rsidR="00142D65" w:rsidRPr="00FC2139" w:rsidRDefault="00142D65">
      <w:pPr>
        <w:tabs>
          <w:tab w:val="right" w:leader="dot" w:pos="9072"/>
        </w:tabs>
        <w:spacing w:before="60"/>
        <w:jc w:val="both"/>
        <w:rPr>
          <w:rFonts w:asciiTheme="minorHAnsi" w:hAnsiTheme="minorHAnsi" w:cstheme="minorHAnsi"/>
        </w:rPr>
      </w:pPr>
    </w:p>
    <w:p w14:paraId="2008D05C" w14:textId="77777777" w:rsidR="00142D65" w:rsidRPr="00FC2139" w:rsidRDefault="00A239EA">
      <w:pPr>
        <w:spacing w:before="240"/>
        <w:jc w:val="center"/>
        <w:rPr>
          <w:rFonts w:asciiTheme="minorHAnsi" w:hAnsiTheme="minorHAnsi" w:cstheme="minorHAnsi"/>
        </w:rPr>
      </w:pPr>
      <w:r w:rsidRPr="00FC2139">
        <w:rPr>
          <w:rFonts w:asciiTheme="minorHAnsi" w:hAnsiTheme="minorHAnsi" w:cstheme="minorHAnsi"/>
          <w:b/>
          <w:color w:val="000000"/>
        </w:rPr>
        <w:t>§ 8.</w:t>
      </w:r>
    </w:p>
    <w:p w14:paraId="0D2E216E" w14:textId="77777777" w:rsidR="00142D65" w:rsidRPr="00FC2139" w:rsidRDefault="00A239EA">
      <w:pPr>
        <w:spacing w:after="120"/>
        <w:jc w:val="center"/>
        <w:rPr>
          <w:rFonts w:asciiTheme="minorHAnsi" w:hAnsiTheme="minorHAnsi" w:cstheme="minorHAnsi"/>
          <w:b/>
        </w:rPr>
      </w:pPr>
      <w:r w:rsidRPr="00FC2139">
        <w:rPr>
          <w:rFonts w:asciiTheme="minorHAnsi" w:hAnsiTheme="minorHAnsi" w:cstheme="minorHAnsi"/>
          <w:b/>
          <w:color w:val="000000"/>
        </w:rPr>
        <w:t>Czynności odbiorowe</w:t>
      </w:r>
    </w:p>
    <w:p w14:paraId="3DC541CB" w14:textId="77777777" w:rsidR="00142D65" w:rsidRPr="00FC2139" w:rsidRDefault="00A239EA">
      <w:pPr>
        <w:numPr>
          <w:ilvl w:val="0"/>
          <w:numId w:val="23"/>
        </w:numPr>
        <w:tabs>
          <w:tab w:val="right" w:leader="dot" w:pos="9072"/>
        </w:tabs>
        <w:spacing w:before="60"/>
        <w:jc w:val="both"/>
        <w:rPr>
          <w:rFonts w:asciiTheme="minorHAnsi" w:hAnsiTheme="minorHAnsi" w:cstheme="minorHAnsi"/>
        </w:rPr>
      </w:pPr>
      <w:r w:rsidRPr="00FC2139">
        <w:rPr>
          <w:rFonts w:asciiTheme="minorHAnsi" w:hAnsiTheme="minorHAnsi" w:cstheme="minorHAnsi"/>
          <w:color w:val="000000"/>
        </w:rPr>
        <w:t>Datę gotowości do końcowego odbioru przedmiotu Umowy proponuje Wykonawca, zawiadamiając o tym fakcie Zamawiającego, w formie zgłoszenia gotowości do odbioru.</w:t>
      </w:r>
    </w:p>
    <w:p w14:paraId="5379D180" w14:textId="77777777" w:rsidR="00142D65" w:rsidRPr="00FC2139" w:rsidRDefault="00A239EA">
      <w:pPr>
        <w:numPr>
          <w:ilvl w:val="0"/>
          <w:numId w:val="23"/>
        </w:numPr>
        <w:tabs>
          <w:tab w:val="right" w:leader="dot" w:pos="9072"/>
        </w:tabs>
        <w:spacing w:before="60"/>
        <w:jc w:val="both"/>
        <w:rPr>
          <w:rFonts w:asciiTheme="minorHAnsi" w:hAnsiTheme="minorHAnsi" w:cstheme="minorHAnsi"/>
        </w:rPr>
      </w:pPr>
      <w:r w:rsidRPr="00FC2139">
        <w:rPr>
          <w:rFonts w:asciiTheme="minorHAnsi" w:hAnsiTheme="minorHAnsi" w:cstheme="minorHAnsi"/>
          <w:color w:val="000000"/>
        </w:rPr>
        <w:t xml:space="preserve">Strony przewidują następujące rodzaje odbiorów: </w:t>
      </w:r>
    </w:p>
    <w:p w14:paraId="036703A8" w14:textId="77777777" w:rsidR="00142D65" w:rsidRPr="00FC2139" w:rsidRDefault="00A239EA">
      <w:pPr>
        <w:numPr>
          <w:ilvl w:val="0"/>
          <w:numId w:val="29"/>
        </w:numPr>
        <w:tabs>
          <w:tab w:val="right" w:leader="dot" w:pos="9072"/>
        </w:tabs>
        <w:spacing w:before="60"/>
        <w:jc w:val="both"/>
        <w:rPr>
          <w:rFonts w:asciiTheme="minorHAnsi" w:hAnsiTheme="minorHAnsi" w:cstheme="minorHAnsi"/>
        </w:rPr>
      </w:pPr>
      <w:r w:rsidRPr="00FC2139">
        <w:rPr>
          <w:rFonts w:asciiTheme="minorHAnsi" w:hAnsiTheme="minorHAnsi" w:cstheme="minorHAnsi"/>
          <w:color w:val="000000"/>
        </w:rPr>
        <w:t>robót zanikających i ulegających zakryciu,</w:t>
      </w:r>
    </w:p>
    <w:p w14:paraId="2203E394" w14:textId="77777777" w:rsidR="00142D65" w:rsidRPr="00FC2139" w:rsidRDefault="00A239EA">
      <w:pPr>
        <w:numPr>
          <w:ilvl w:val="0"/>
          <w:numId w:val="29"/>
        </w:numPr>
        <w:tabs>
          <w:tab w:val="right" w:leader="dot" w:pos="9072"/>
        </w:tabs>
        <w:spacing w:before="60"/>
        <w:jc w:val="both"/>
        <w:rPr>
          <w:rFonts w:asciiTheme="minorHAnsi" w:hAnsiTheme="minorHAnsi" w:cstheme="minorHAnsi"/>
        </w:rPr>
      </w:pPr>
      <w:r w:rsidRPr="00FC2139">
        <w:rPr>
          <w:rFonts w:asciiTheme="minorHAnsi" w:hAnsiTheme="minorHAnsi" w:cstheme="minorHAnsi"/>
          <w:color w:val="000000"/>
        </w:rPr>
        <w:t>częściowe dla etapów określonych w Harmonogramie rzeczowo-finansowym realizacji robót,</w:t>
      </w:r>
    </w:p>
    <w:p w14:paraId="0A3E6A4D" w14:textId="77777777" w:rsidR="00142D65" w:rsidRPr="00FC2139" w:rsidRDefault="00A239EA">
      <w:pPr>
        <w:numPr>
          <w:ilvl w:val="0"/>
          <w:numId w:val="29"/>
        </w:numPr>
        <w:tabs>
          <w:tab w:val="right" w:leader="dot" w:pos="9072"/>
        </w:tabs>
        <w:spacing w:before="60"/>
        <w:jc w:val="both"/>
        <w:rPr>
          <w:rFonts w:asciiTheme="minorHAnsi" w:hAnsiTheme="minorHAnsi" w:cstheme="minorHAnsi"/>
        </w:rPr>
      </w:pPr>
      <w:r w:rsidRPr="00FC2139">
        <w:rPr>
          <w:rFonts w:asciiTheme="minorHAnsi" w:hAnsiTheme="minorHAnsi" w:cstheme="minorHAnsi"/>
          <w:color w:val="000000"/>
        </w:rPr>
        <w:t xml:space="preserve">końcowy, dokonywany po wykonaniu całości robót i przedstawieniu przez Wykonawcę całości niezbędnej dokumentacji. </w:t>
      </w:r>
    </w:p>
    <w:p w14:paraId="1780D508" w14:textId="77777777" w:rsidR="00142D65" w:rsidRPr="00FC2139" w:rsidRDefault="00A239EA">
      <w:pPr>
        <w:pStyle w:val="Akapitzlist"/>
        <w:numPr>
          <w:ilvl w:val="0"/>
          <w:numId w:val="28"/>
        </w:numPr>
        <w:tabs>
          <w:tab w:val="right" w:leader="dot" w:pos="9072"/>
        </w:tabs>
        <w:spacing w:before="60"/>
        <w:ind w:left="284" w:hanging="284"/>
        <w:jc w:val="both"/>
        <w:rPr>
          <w:rFonts w:asciiTheme="minorHAnsi" w:hAnsiTheme="minorHAnsi" w:cstheme="minorHAnsi"/>
        </w:rPr>
      </w:pPr>
      <w:r w:rsidRPr="00FC2139">
        <w:rPr>
          <w:rFonts w:asciiTheme="minorHAnsi" w:hAnsiTheme="minorHAnsi" w:cstheme="minorHAnsi"/>
          <w:color w:val="000000"/>
        </w:rPr>
        <w:t>Po przeprowadzeniu czynności odbioru danego zakresu robót, zostanie sporządzony i podpisany przez Komisję odbiorową albo Inspektora nadzoru odpowiedni protokół odbioru.</w:t>
      </w:r>
    </w:p>
    <w:p w14:paraId="44794B34" w14:textId="77777777" w:rsidR="00142D65" w:rsidRPr="00FC2139" w:rsidRDefault="00A239EA">
      <w:pPr>
        <w:numPr>
          <w:ilvl w:val="0"/>
          <w:numId w:val="30"/>
        </w:numPr>
        <w:tabs>
          <w:tab w:val="right" w:leader="dot" w:pos="9072"/>
        </w:tabs>
        <w:spacing w:before="60"/>
        <w:jc w:val="both"/>
        <w:rPr>
          <w:rFonts w:asciiTheme="minorHAnsi" w:hAnsiTheme="minorHAnsi" w:cstheme="minorHAnsi"/>
        </w:rPr>
      </w:pPr>
      <w:r w:rsidRPr="00FC2139">
        <w:rPr>
          <w:rFonts w:asciiTheme="minorHAnsi" w:hAnsiTheme="minorHAnsi" w:cstheme="minorHAnsi"/>
          <w:color w:val="000000"/>
        </w:rPr>
        <w:t xml:space="preserve">Termin odbioru wyznaczony będzie przez Zamawiającego w ciągu 7 dni roboczych od daty otrzymania zawiadomienia o gotowości do odbioru dla odbiorów częściowych oraz w ciągu 14 dni roboczych od daty otrzymania zawiadomienia o gotowości do odbioru dla odbioru końcowego. </w:t>
      </w:r>
    </w:p>
    <w:p w14:paraId="7C46E5AD" w14:textId="77777777" w:rsidR="00142D65" w:rsidRPr="00FC2139" w:rsidRDefault="00A239EA">
      <w:pPr>
        <w:tabs>
          <w:tab w:val="right" w:leader="dot" w:pos="9072"/>
        </w:tabs>
        <w:ind w:left="284"/>
        <w:jc w:val="both"/>
        <w:rPr>
          <w:rFonts w:asciiTheme="minorHAnsi" w:hAnsiTheme="minorHAnsi" w:cstheme="minorHAnsi"/>
        </w:rPr>
      </w:pPr>
      <w:r w:rsidRPr="00FC2139">
        <w:rPr>
          <w:rFonts w:asciiTheme="minorHAnsi" w:hAnsiTheme="minorHAnsi" w:cstheme="minorHAnsi"/>
          <w:color w:val="000000"/>
        </w:rPr>
        <w:t xml:space="preserve">Termin końcowego odbioru nie może być wyznaczony na dzień późniejszy niż </w:t>
      </w:r>
      <w:r w:rsidRPr="00FC2139">
        <w:rPr>
          <w:rFonts w:asciiTheme="minorHAnsi" w:hAnsiTheme="minorHAnsi" w:cstheme="minorHAnsi"/>
          <w:b/>
          <w:bCs/>
          <w:color w:val="000000"/>
        </w:rPr>
        <w:t>31.03.2023 r.</w:t>
      </w:r>
    </w:p>
    <w:p w14:paraId="46E60B3E" w14:textId="77777777" w:rsidR="00142D65" w:rsidRPr="00FC2139" w:rsidRDefault="00A239EA">
      <w:pPr>
        <w:numPr>
          <w:ilvl w:val="0"/>
          <w:numId w:val="30"/>
        </w:numPr>
        <w:tabs>
          <w:tab w:val="right" w:leader="dot" w:pos="9072"/>
        </w:tabs>
        <w:spacing w:before="60"/>
        <w:jc w:val="both"/>
        <w:rPr>
          <w:rFonts w:asciiTheme="minorHAnsi" w:hAnsiTheme="minorHAnsi" w:cstheme="minorHAnsi"/>
        </w:rPr>
      </w:pPr>
      <w:r w:rsidRPr="00FC2139">
        <w:rPr>
          <w:rFonts w:asciiTheme="minorHAnsi" w:hAnsiTheme="minorHAnsi" w:cstheme="minorHAnsi"/>
          <w:color w:val="000000"/>
        </w:rPr>
        <w:t>Uzgodnienie terminu rozpoczęcia odbioru przypadającego na dzień późniejszy niż 7 dni roboczych od daty otrzymania zawiadomienia o gotowości do odbioru dla odbiorów częściowych oraz 14 dni roboczych od daty otrzymania zawiadomienia o gotowości do odbioru dla odbioru końcowego nie stanowi zmiany niniejszej Umowy i nie wymaga formy pisemnej pod rygorem nieważności.</w:t>
      </w:r>
    </w:p>
    <w:p w14:paraId="024A2ADC" w14:textId="77777777" w:rsidR="00142D65" w:rsidRPr="00FC2139" w:rsidRDefault="00A239EA">
      <w:pPr>
        <w:numPr>
          <w:ilvl w:val="0"/>
          <w:numId w:val="30"/>
        </w:numPr>
        <w:tabs>
          <w:tab w:val="right" w:leader="dot" w:pos="9072"/>
        </w:tabs>
        <w:spacing w:before="60"/>
        <w:jc w:val="both"/>
        <w:rPr>
          <w:rFonts w:asciiTheme="minorHAnsi" w:hAnsiTheme="minorHAnsi" w:cstheme="minorHAnsi"/>
        </w:rPr>
      </w:pPr>
      <w:r w:rsidRPr="00FC2139">
        <w:rPr>
          <w:rFonts w:asciiTheme="minorHAnsi" w:hAnsiTheme="minorHAnsi" w:cstheme="minorHAnsi"/>
          <w:color w:val="000000"/>
        </w:rPr>
        <w:t>Wykonawca zobowiązany jest dokonać zgłoszenia Inspektorowi nadzoru gotowości do odbioru robót zanikających i ulegających zakryciu z wyprzedzeniem, w terminie co najmniej 5 dni roboczych, dokonując stosownego wpisu do dziennika budowy. Odbioru robót zanikających i ulegających zakryciu dokonuje Inspektor nadzoru, potwierdzając odpowiednim wpisem do dziennika budowy.</w:t>
      </w:r>
    </w:p>
    <w:p w14:paraId="725AEB86" w14:textId="77777777" w:rsidR="00142D65" w:rsidRPr="00FC2139" w:rsidRDefault="00A239EA">
      <w:pPr>
        <w:numPr>
          <w:ilvl w:val="0"/>
          <w:numId w:val="30"/>
        </w:numPr>
        <w:tabs>
          <w:tab w:val="right" w:leader="dot" w:pos="9072"/>
        </w:tabs>
        <w:spacing w:before="60"/>
        <w:jc w:val="both"/>
        <w:rPr>
          <w:rFonts w:asciiTheme="minorHAnsi" w:hAnsiTheme="minorHAnsi" w:cstheme="minorHAnsi"/>
        </w:rPr>
      </w:pPr>
      <w:r w:rsidRPr="00FC2139">
        <w:rPr>
          <w:rFonts w:asciiTheme="minorHAnsi" w:hAnsiTheme="minorHAnsi" w:cstheme="minorHAnsi"/>
          <w:color w:val="000000"/>
        </w:rPr>
        <w:t>Jeśli przedmiot odbioru posiada wady, wówczas:</w:t>
      </w:r>
    </w:p>
    <w:p w14:paraId="250A56F7" w14:textId="77777777" w:rsidR="00142D65" w:rsidRPr="00FC2139" w:rsidRDefault="00A239EA">
      <w:pPr>
        <w:numPr>
          <w:ilvl w:val="0"/>
          <w:numId w:val="27"/>
        </w:numPr>
        <w:tabs>
          <w:tab w:val="right" w:leader="dot" w:pos="9072"/>
        </w:tabs>
        <w:spacing w:before="60"/>
        <w:ind w:left="567" w:hanging="283"/>
        <w:jc w:val="both"/>
        <w:rPr>
          <w:rFonts w:asciiTheme="minorHAnsi" w:hAnsiTheme="minorHAnsi" w:cstheme="minorHAnsi"/>
          <w:color w:val="000000"/>
        </w:rPr>
      </w:pPr>
      <w:r w:rsidRPr="00FC2139">
        <w:rPr>
          <w:rFonts w:asciiTheme="minorHAnsi" w:hAnsiTheme="minorHAnsi" w:cstheme="minorHAnsi"/>
          <w:color w:val="000000"/>
        </w:rPr>
        <w:t>w przypadku wad istotnych - Zamawiający ma prawo odmówić odbioru i wezwać Wykonawcę do usunięcia wad w wyznaczonym terminie nie dłuższym jednak niż 14 dni (z tym zastrzeżeniem, iż jeśli czynniki niezależne od woli Wykonawcy lub względy technologiczne nie pozwalają na wykonanie prac w tym terminie wówczas okres ten może być wydłużony za zgodą Zamawiającego); dla robót zanikających i ulegających zakryciu maksymalny termin usunięcia wad to 5 dni,</w:t>
      </w:r>
    </w:p>
    <w:p w14:paraId="18B6FFB3" w14:textId="77777777" w:rsidR="00142D65" w:rsidRPr="00FC2139" w:rsidRDefault="00A239EA">
      <w:pPr>
        <w:numPr>
          <w:ilvl w:val="0"/>
          <w:numId w:val="27"/>
        </w:numPr>
        <w:tabs>
          <w:tab w:val="right" w:leader="dot" w:pos="9072"/>
        </w:tabs>
        <w:spacing w:before="60"/>
        <w:ind w:left="567" w:hanging="283"/>
        <w:jc w:val="both"/>
        <w:rPr>
          <w:rFonts w:asciiTheme="minorHAnsi" w:hAnsiTheme="minorHAnsi" w:cstheme="minorHAnsi"/>
          <w:color w:val="000000"/>
        </w:rPr>
      </w:pPr>
      <w:r w:rsidRPr="00FC2139">
        <w:rPr>
          <w:rFonts w:asciiTheme="minorHAnsi" w:hAnsiTheme="minorHAnsi" w:cstheme="minorHAnsi"/>
          <w:color w:val="000000"/>
        </w:rPr>
        <w:t>w przypadku wad nieistotnych (</w:t>
      </w:r>
      <w:proofErr w:type="spellStart"/>
      <w:r w:rsidRPr="00FC2139">
        <w:rPr>
          <w:rFonts w:asciiTheme="minorHAnsi" w:hAnsiTheme="minorHAnsi" w:cstheme="minorHAnsi"/>
          <w:color w:val="000000"/>
        </w:rPr>
        <w:t>t.j</w:t>
      </w:r>
      <w:proofErr w:type="spellEnd"/>
      <w:r w:rsidRPr="00FC2139">
        <w:rPr>
          <w:rFonts w:asciiTheme="minorHAnsi" w:hAnsiTheme="minorHAnsi" w:cstheme="minorHAnsi"/>
          <w:color w:val="000000"/>
        </w:rPr>
        <w:t xml:space="preserve">. w szczególności umożliwiających korzystanie z Przedmiotu Umowy lub niewpływających istotnie na charakter, zakładane cechy </w:t>
      </w:r>
      <w:r w:rsidRPr="00FC2139">
        <w:rPr>
          <w:rFonts w:asciiTheme="minorHAnsi" w:hAnsiTheme="minorHAnsi" w:cstheme="minorHAnsi"/>
          <w:color w:val="000000"/>
        </w:rPr>
        <w:lastRenderedPageBreak/>
        <w:t>i właściwości oraz sposób korzystania z Przedmiotu Umowy oraz bezpieczeństwa jego użytkowania) - Zamawiający dokona odbioru, a w protokole odbioru zostaną stwierdzone wady istniejące w przedmiocie odbioru oraz wskazany zostanie termin ich usunięcia (nie dłuższy jednak niż wskazany w pkt 1 powyżej), a w przypadku, gdy stwierdzone wady będą mieć charakter nieusuwalny wówczas Zamawiający dokona odbioru (w protokole odbioru zostaną stwierdzone wady istniejące w przedmiocie odbioru) oraz dokona stosownego obniżenia wynagrodzenia w odniesieniu do stwierdzonych wad nieusuwalnych</w:t>
      </w:r>
    </w:p>
    <w:p w14:paraId="3F7C31D2" w14:textId="77777777" w:rsidR="00142D65" w:rsidRPr="00FC2139" w:rsidRDefault="00A239EA">
      <w:pPr>
        <w:numPr>
          <w:ilvl w:val="0"/>
          <w:numId w:val="27"/>
        </w:numPr>
        <w:tabs>
          <w:tab w:val="right" w:leader="dot" w:pos="9072"/>
        </w:tabs>
        <w:spacing w:before="60"/>
        <w:ind w:left="567" w:hanging="283"/>
        <w:jc w:val="both"/>
        <w:rPr>
          <w:rFonts w:asciiTheme="minorHAnsi" w:hAnsiTheme="minorHAnsi" w:cstheme="minorHAnsi"/>
          <w:color w:val="000000"/>
        </w:rPr>
      </w:pPr>
      <w:r w:rsidRPr="00FC2139">
        <w:rPr>
          <w:rFonts w:asciiTheme="minorHAnsi" w:hAnsiTheme="minorHAnsi" w:cstheme="minorHAnsi"/>
          <w:color w:val="000000"/>
        </w:rPr>
        <w:t xml:space="preserve">w przypadku nieusunięcia przez Wykonawcę wad nieistotnych (usuwalnych) w wyznaczonym mu terminie, Zamawiający jest uprawniony do dokonania stosownego obniżenia wynagrodzenia w odniesieniu do stwierdzonych wad lub kolejnego wezwania Wykonawcy do usunięcia stwierdzonych wad. </w:t>
      </w:r>
    </w:p>
    <w:p w14:paraId="1A901D2F" w14:textId="77777777" w:rsidR="00142D65" w:rsidRPr="00FC2139" w:rsidRDefault="00A239EA">
      <w:pPr>
        <w:numPr>
          <w:ilvl w:val="0"/>
          <w:numId w:val="30"/>
        </w:numPr>
        <w:tabs>
          <w:tab w:val="right" w:leader="dot" w:pos="9072"/>
        </w:tabs>
        <w:spacing w:before="60"/>
        <w:jc w:val="both"/>
        <w:rPr>
          <w:rFonts w:asciiTheme="minorHAnsi" w:hAnsiTheme="minorHAnsi" w:cstheme="minorHAnsi"/>
        </w:rPr>
      </w:pPr>
      <w:r w:rsidRPr="00FC2139">
        <w:rPr>
          <w:rFonts w:asciiTheme="minorHAnsi" w:hAnsiTheme="minorHAnsi" w:cstheme="minorHAnsi"/>
          <w:color w:val="000000"/>
        </w:rPr>
        <w:t>W przypadku odmowy dokonania odbioru przez Zamawiającego, Wykonawca jest zobowiązany dokonać ponownego zgłoszenia Przedmiotu odbioru do dokonania odbioru w terminie nie dłuższym niż do dnia upływu terminu na usunięcie wad stwierdzonych podczas procedury odbioru. W przypadku stwierdzenia podczas odbioru wad nieistotnych, Strony potwierdzą usunięcie stwierdzonych wad w protokole, a Wykonawca jest zobowiązany dokonać zgłoszenia gotowości do odbioru usuniętych wad w terminie nie dłuższym niż do dnia upływu terminu na ich usunięcie wskazanego w protokole odbioru. Do przystąpienia przez Zamawiającego do ponownej czynności odbioru zastosowanie znajduje ust. 4 - 6 powyżej, Zamawiający przystąpi do odbioru stwierdzonych wad nieistotnych w terminie 7 dni od daty zgłoszenia gotowości do odbioru przez Wykonawcę.</w:t>
      </w:r>
    </w:p>
    <w:p w14:paraId="25BC4A06" w14:textId="77777777" w:rsidR="00142D65" w:rsidRPr="00FC2139" w:rsidRDefault="00A239EA">
      <w:pPr>
        <w:numPr>
          <w:ilvl w:val="0"/>
          <w:numId w:val="30"/>
        </w:numPr>
        <w:tabs>
          <w:tab w:val="right" w:leader="dot" w:pos="9072"/>
        </w:tabs>
        <w:spacing w:before="60"/>
        <w:jc w:val="both"/>
        <w:rPr>
          <w:rFonts w:asciiTheme="minorHAnsi" w:hAnsiTheme="minorHAnsi" w:cstheme="minorHAnsi"/>
        </w:rPr>
      </w:pPr>
      <w:r w:rsidRPr="00FC2139">
        <w:rPr>
          <w:rFonts w:asciiTheme="minorHAnsi" w:hAnsiTheme="minorHAnsi" w:cstheme="minorHAnsi"/>
          <w:color w:val="000000"/>
        </w:rPr>
        <w:t>W przypadku, gdy czas niezbędny do usunięcia wad uniemożliwi Wykonawcy dotrzymanie terminu zakończenia robót budowlanych określonego w Harmonogramie rzeczowo-finansowym, a jednocześnie według uznania Zamawiającego, stwierdzone przy odbiorze wady nie uniemożliwią użytkowania przedmiotu odbioru, Zamawiający może warunkowo dokonać odbioru, wyznaczając jednocześnie termin usunięcia wad, wykraczający poza termin zakończenia robót budowlanych.</w:t>
      </w:r>
    </w:p>
    <w:p w14:paraId="437099A0" w14:textId="77777777" w:rsidR="00142D65" w:rsidRPr="00FC2139" w:rsidRDefault="00A239EA">
      <w:pPr>
        <w:numPr>
          <w:ilvl w:val="0"/>
          <w:numId w:val="30"/>
        </w:numPr>
        <w:tabs>
          <w:tab w:val="right" w:leader="dot" w:pos="9072"/>
        </w:tabs>
        <w:spacing w:before="60"/>
        <w:jc w:val="both"/>
        <w:rPr>
          <w:rFonts w:asciiTheme="minorHAnsi" w:hAnsiTheme="minorHAnsi" w:cstheme="minorHAnsi"/>
        </w:rPr>
      </w:pPr>
      <w:r w:rsidRPr="00FC2139">
        <w:rPr>
          <w:rFonts w:asciiTheme="minorHAnsi" w:hAnsiTheme="minorHAnsi" w:cstheme="minorHAnsi"/>
          <w:color w:val="000000"/>
        </w:rPr>
        <w:t>Jeżeli Komisja odbiorowa albo Inspektor nadzoru stwierdzi, że Wykonawca nie osiągnął gotowości odbioru, poprzez nie zakończenie całego zakresu robót zgłaszanych do odbioru,  Zamawiającemu przysługuje prawo odmowy odbioru, a zgłoszenie gotowości do odbioru uznaje się za nieważne.</w:t>
      </w:r>
    </w:p>
    <w:p w14:paraId="51C279F9" w14:textId="77777777" w:rsidR="00142D65" w:rsidRPr="00FC2139" w:rsidRDefault="00A239EA">
      <w:pPr>
        <w:numPr>
          <w:ilvl w:val="0"/>
          <w:numId w:val="30"/>
        </w:numPr>
        <w:tabs>
          <w:tab w:val="right" w:leader="dot" w:pos="9072"/>
        </w:tabs>
        <w:spacing w:before="60"/>
        <w:jc w:val="both"/>
        <w:rPr>
          <w:rFonts w:asciiTheme="minorHAnsi" w:hAnsiTheme="minorHAnsi" w:cstheme="minorHAnsi"/>
        </w:rPr>
      </w:pPr>
      <w:r w:rsidRPr="00FC2139">
        <w:rPr>
          <w:rFonts w:asciiTheme="minorHAnsi" w:hAnsiTheme="minorHAnsi" w:cstheme="minorHAnsi"/>
          <w:color w:val="000000"/>
        </w:rPr>
        <w:t>Jeżeli Komisja odbiorowa stwierdzi, że przedmiot odbioru końcowego posiada wady istotne nienadające się do usunięcia i uniemożliwiające jego użytkowanie zgodne z przeznaczeniem,  Zamawiającemu przysługuje prawo odstąpienia od Umowy z przyczyn, za które ponosi odpowiedzialność Wykonawca, na warunkach określonych w § 11 ust. 1 pkt 5 oraz ze skutkami wskazanymi w § 10 ust. 1 pkt 3 niniejszej Umowy. Uprawnienia określone powyżej przysługują Zamawiającemu również, jeżeli Wykonawca nie usunie wad istotnych podlegających usunięciu w terminie określonym w ust. 8.</w:t>
      </w:r>
    </w:p>
    <w:p w14:paraId="2CCE200C" w14:textId="77777777" w:rsidR="00142D65" w:rsidRPr="00FC2139" w:rsidRDefault="00A239EA">
      <w:pPr>
        <w:numPr>
          <w:ilvl w:val="0"/>
          <w:numId w:val="30"/>
        </w:numPr>
        <w:tabs>
          <w:tab w:val="left" w:pos="426"/>
          <w:tab w:val="right" w:leader="dot" w:pos="9072"/>
        </w:tabs>
        <w:spacing w:before="60"/>
        <w:ind w:left="284" w:hanging="284"/>
        <w:jc w:val="both"/>
        <w:rPr>
          <w:rFonts w:asciiTheme="minorHAnsi" w:hAnsiTheme="minorHAnsi" w:cstheme="minorHAnsi"/>
          <w:color w:val="000000"/>
        </w:rPr>
      </w:pPr>
      <w:r w:rsidRPr="00FC2139">
        <w:rPr>
          <w:rFonts w:asciiTheme="minorHAnsi" w:hAnsiTheme="minorHAnsi" w:cstheme="minorHAnsi"/>
          <w:color w:val="000000"/>
        </w:rPr>
        <w:t>Nieusunięcie w określonym przez Zamawiającego terminie wad, w sytuacji, o której mowa w ust. 7 i 8, spowoduje rozpoczęcie naliczania kar umownych, na warunkach określonych w § 10 ust. 1 pkt 2 niniejszej Umowy.</w:t>
      </w:r>
    </w:p>
    <w:p w14:paraId="7AB036FC" w14:textId="77777777" w:rsidR="00142D65" w:rsidRPr="00FC2139" w:rsidRDefault="00A239EA">
      <w:pPr>
        <w:suppressAutoHyphens w:val="0"/>
        <w:jc w:val="center"/>
        <w:rPr>
          <w:rFonts w:asciiTheme="minorHAnsi" w:hAnsiTheme="minorHAnsi" w:cstheme="minorHAnsi"/>
          <w:b/>
          <w:color w:val="000000"/>
        </w:rPr>
      </w:pPr>
      <w:r w:rsidRPr="00FC2139">
        <w:rPr>
          <w:rFonts w:asciiTheme="minorHAnsi" w:hAnsiTheme="minorHAnsi" w:cstheme="minorHAnsi"/>
          <w:b/>
          <w:color w:val="000000"/>
        </w:rPr>
        <w:t>§ 9.</w:t>
      </w:r>
    </w:p>
    <w:p w14:paraId="553A5E74" w14:textId="77777777" w:rsidR="00142D65" w:rsidRPr="00FC2139" w:rsidRDefault="00A239EA">
      <w:pPr>
        <w:spacing w:after="120"/>
        <w:jc w:val="center"/>
        <w:rPr>
          <w:rFonts w:asciiTheme="minorHAnsi" w:hAnsiTheme="minorHAnsi" w:cstheme="minorHAnsi"/>
          <w:b/>
        </w:rPr>
      </w:pPr>
      <w:r w:rsidRPr="00FC2139">
        <w:rPr>
          <w:rFonts w:asciiTheme="minorHAnsi" w:hAnsiTheme="minorHAnsi" w:cstheme="minorHAnsi"/>
          <w:b/>
          <w:color w:val="000000"/>
        </w:rPr>
        <w:t>Gwarancja Wykonawcy i uprawnienia z tytułu rękojmi</w:t>
      </w:r>
    </w:p>
    <w:p w14:paraId="3B465A30" w14:textId="77777777" w:rsidR="00142D65" w:rsidRPr="00FC2139" w:rsidRDefault="00A239EA">
      <w:pPr>
        <w:numPr>
          <w:ilvl w:val="0"/>
          <w:numId w:val="18"/>
        </w:numPr>
        <w:tabs>
          <w:tab w:val="right" w:leader="dot" w:pos="9072"/>
        </w:tabs>
        <w:spacing w:before="60"/>
        <w:jc w:val="both"/>
        <w:rPr>
          <w:rFonts w:asciiTheme="minorHAnsi" w:hAnsiTheme="minorHAnsi" w:cstheme="minorHAnsi"/>
        </w:rPr>
      </w:pPr>
      <w:r w:rsidRPr="00FC2139">
        <w:rPr>
          <w:rFonts w:asciiTheme="minorHAnsi" w:hAnsiTheme="minorHAnsi" w:cstheme="minorHAnsi"/>
          <w:color w:val="000000"/>
        </w:rPr>
        <w:lastRenderedPageBreak/>
        <w:t>Wykonawca udziela Zamawiającemu na roboty budowlane, które będą przez niego wykonywane na podstawie niniejszej Umowy, gwarancji jakości z uwzględnieniem warunków opisanych poniżej.</w:t>
      </w:r>
    </w:p>
    <w:p w14:paraId="14FEB94F" w14:textId="77777777" w:rsidR="00142D65" w:rsidRPr="00FC2139" w:rsidRDefault="00A239EA">
      <w:pPr>
        <w:numPr>
          <w:ilvl w:val="0"/>
          <w:numId w:val="18"/>
        </w:numPr>
        <w:tabs>
          <w:tab w:val="right" w:leader="dot" w:pos="9072"/>
        </w:tabs>
        <w:spacing w:before="60"/>
        <w:jc w:val="both"/>
        <w:rPr>
          <w:rFonts w:asciiTheme="minorHAnsi" w:hAnsiTheme="minorHAnsi" w:cstheme="minorHAnsi"/>
        </w:rPr>
      </w:pPr>
      <w:r w:rsidRPr="00FC2139">
        <w:rPr>
          <w:rFonts w:asciiTheme="minorHAnsi" w:hAnsiTheme="minorHAnsi" w:cstheme="minorHAnsi"/>
          <w:color w:val="000000"/>
        </w:rPr>
        <w:t>Gwarancja obejmuje jakość wykonania oraz jakość zastosowanych materiałów, surowców i wyrobów, jak również zobowiązanie Wykonawcy do uczestniczenia w przeglądach gwarancyjnych okresowych i przeglądzie ostatecznym (pogwarancyjnym) w terminach wyznaczonych przez Zamawiającego, o których Wykonawca zostanie powiadomiony, z co najmniej 7-dniowym wyprzedzeniem.</w:t>
      </w:r>
    </w:p>
    <w:p w14:paraId="0B17C553" w14:textId="77777777" w:rsidR="00142D65" w:rsidRPr="00FC2139" w:rsidRDefault="00A239EA">
      <w:pPr>
        <w:numPr>
          <w:ilvl w:val="0"/>
          <w:numId w:val="18"/>
        </w:numPr>
        <w:tabs>
          <w:tab w:val="right" w:leader="dot" w:pos="9072"/>
        </w:tabs>
        <w:spacing w:before="60"/>
        <w:jc w:val="both"/>
        <w:rPr>
          <w:rFonts w:asciiTheme="minorHAnsi" w:hAnsiTheme="minorHAnsi" w:cstheme="minorHAnsi"/>
        </w:rPr>
      </w:pPr>
      <w:r w:rsidRPr="00FC2139">
        <w:rPr>
          <w:rFonts w:asciiTheme="minorHAnsi" w:hAnsiTheme="minorHAnsi" w:cstheme="minorHAnsi"/>
          <w:color w:val="000000"/>
        </w:rPr>
        <w:t xml:space="preserve">Okres udzielonej gwarancji wynosi ……… miesięcy </w:t>
      </w:r>
      <w:r w:rsidRPr="00FC2139">
        <w:rPr>
          <w:rFonts w:asciiTheme="minorHAnsi" w:hAnsiTheme="minorHAnsi" w:cstheme="minorHAnsi"/>
          <w:b/>
          <w:i/>
          <w:color w:val="000000"/>
        </w:rPr>
        <w:t>(wartość z oferty Wykonawcy)</w:t>
      </w:r>
      <w:r w:rsidRPr="00FC2139">
        <w:rPr>
          <w:rFonts w:asciiTheme="minorHAnsi" w:hAnsiTheme="minorHAnsi" w:cstheme="minorHAnsi"/>
          <w:color w:val="000000"/>
        </w:rPr>
        <w:t xml:space="preserve"> na roboty budowlane stanowiące przedmiot niniejszej Umowy.</w:t>
      </w:r>
    </w:p>
    <w:p w14:paraId="29F9A86B" w14:textId="77777777" w:rsidR="00142D65" w:rsidRPr="00FC2139" w:rsidRDefault="00A239EA">
      <w:pPr>
        <w:numPr>
          <w:ilvl w:val="0"/>
          <w:numId w:val="18"/>
        </w:numPr>
        <w:tabs>
          <w:tab w:val="right" w:leader="dot" w:pos="9072"/>
        </w:tabs>
        <w:spacing w:before="60"/>
        <w:jc w:val="both"/>
        <w:rPr>
          <w:rFonts w:asciiTheme="minorHAnsi" w:hAnsiTheme="minorHAnsi" w:cstheme="minorHAnsi"/>
        </w:rPr>
      </w:pPr>
      <w:r w:rsidRPr="00FC2139">
        <w:rPr>
          <w:rFonts w:asciiTheme="minorHAnsi" w:hAnsiTheme="minorHAnsi" w:cstheme="minorHAnsi"/>
          <w:color w:val="000000"/>
        </w:rPr>
        <w:t>Okres rękojmi za wady wynosi 60 miesięcy na roboty budowlane stanowiące przedmiot niniejszej Umowy.</w:t>
      </w:r>
    </w:p>
    <w:p w14:paraId="69BECB3D" w14:textId="77777777" w:rsidR="00142D65" w:rsidRPr="00FC2139" w:rsidRDefault="00A239EA">
      <w:pPr>
        <w:numPr>
          <w:ilvl w:val="0"/>
          <w:numId w:val="18"/>
        </w:numPr>
        <w:tabs>
          <w:tab w:val="right" w:leader="dot" w:pos="9072"/>
        </w:tabs>
        <w:spacing w:before="60"/>
        <w:jc w:val="both"/>
        <w:rPr>
          <w:rFonts w:asciiTheme="minorHAnsi" w:hAnsiTheme="minorHAnsi" w:cstheme="minorHAnsi"/>
        </w:rPr>
      </w:pPr>
      <w:r w:rsidRPr="00FC2139">
        <w:rPr>
          <w:rFonts w:asciiTheme="minorHAnsi" w:hAnsiTheme="minorHAnsi" w:cstheme="minorHAnsi"/>
          <w:color w:val="000000"/>
        </w:rPr>
        <w:t>Okres rękojmi i gwarancji ulega odpowiednio przedłużeniu o czas trwania napraw.</w:t>
      </w:r>
    </w:p>
    <w:p w14:paraId="5787D01B" w14:textId="77777777" w:rsidR="00142D65" w:rsidRPr="00FC2139" w:rsidRDefault="00A239EA">
      <w:pPr>
        <w:numPr>
          <w:ilvl w:val="0"/>
          <w:numId w:val="18"/>
        </w:numPr>
        <w:tabs>
          <w:tab w:val="right" w:leader="dot" w:pos="9072"/>
        </w:tabs>
        <w:spacing w:before="60"/>
        <w:jc w:val="both"/>
        <w:rPr>
          <w:rFonts w:asciiTheme="minorHAnsi" w:hAnsiTheme="minorHAnsi" w:cstheme="minorHAnsi"/>
        </w:rPr>
      </w:pPr>
      <w:r w:rsidRPr="00FC2139">
        <w:rPr>
          <w:rFonts w:asciiTheme="minorHAnsi" w:hAnsiTheme="minorHAnsi" w:cstheme="minorHAnsi"/>
          <w:color w:val="000000"/>
        </w:rPr>
        <w:t>Bieg terminu gwarancji i rękojmi za wady rozpoczyna się w dniu odbioru końcowego robót budowlanych.</w:t>
      </w:r>
    </w:p>
    <w:p w14:paraId="104779B2" w14:textId="77777777" w:rsidR="00142D65" w:rsidRPr="00FC2139" w:rsidRDefault="00A239EA">
      <w:pPr>
        <w:numPr>
          <w:ilvl w:val="0"/>
          <w:numId w:val="18"/>
        </w:numPr>
        <w:tabs>
          <w:tab w:val="right" w:leader="dot" w:pos="9072"/>
        </w:tabs>
        <w:spacing w:before="60"/>
        <w:ind w:left="284" w:hanging="284"/>
        <w:jc w:val="both"/>
        <w:rPr>
          <w:rFonts w:asciiTheme="minorHAnsi" w:hAnsiTheme="minorHAnsi" w:cstheme="minorHAnsi"/>
        </w:rPr>
      </w:pPr>
      <w:r w:rsidRPr="00FC2139">
        <w:rPr>
          <w:rFonts w:asciiTheme="minorHAnsi" w:hAnsiTheme="minorHAnsi" w:cstheme="minorHAnsi"/>
          <w:color w:val="000000"/>
        </w:rPr>
        <w:t>Na podstawie niniejszej gwarancji:</w:t>
      </w:r>
    </w:p>
    <w:p w14:paraId="21146BFF" w14:textId="77777777" w:rsidR="00142D65" w:rsidRPr="00FC2139" w:rsidRDefault="00A239EA">
      <w:pPr>
        <w:pStyle w:val="Zwykytekst1"/>
        <w:ind w:left="540" w:hanging="256"/>
        <w:jc w:val="both"/>
        <w:rPr>
          <w:rFonts w:asciiTheme="minorHAnsi" w:hAnsiTheme="minorHAnsi" w:cstheme="minorHAnsi"/>
        </w:rPr>
      </w:pPr>
      <w:r w:rsidRPr="00FC2139">
        <w:rPr>
          <w:rFonts w:asciiTheme="minorHAnsi" w:hAnsiTheme="minorHAnsi" w:cstheme="minorHAnsi"/>
          <w:color w:val="000000"/>
          <w:sz w:val="24"/>
          <w:szCs w:val="24"/>
        </w:rPr>
        <w:t>-</w:t>
      </w:r>
      <w:r w:rsidRPr="00FC2139">
        <w:rPr>
          <w:rFonts w:asciiTheme="minorHAnsi" w:hAnsiTheme="minorHAnsi" w:cstheme="minorHAnsi"/>
          <w:color w:val="000000"/>
          <w:sz w:val="24"/>
          <w:szCs w:val="24"/>
        </w:rPr>
        <w:tab/>
        <w:t>Wykonawca zobowiązuje się do usunięcia wad na swój koszt, bez względu na wysokość związanych z tym kosztów,</w:t>
      </w:r>
    </w:p>
    <w:p w14:paraId="277FD04F" w14:textId="77777777" w:rsidR="00142D65" w:rsidRPr="00FC2139" w:rsidRDefault="00A239EA">
      <w:pPr>
        <w:pStyle w:val="Zwykytekst1"/>
        <w:ind w:left="540" w:hanging="256"/>
        <w:jc w:val="both"/>
        <w:rPr>
          <w:rFonts w:asciiTheme="minorHAnsi" w:hAnsiTheme="minorHAnsi" w:cstheme="minorHAnsi"/>
          <w:sz w:val="24"/>
          <w:szCs w:val="24"/>
        </w:rPr>
      </w:pPr>
      <w:r w:rsidRPr="00FC2139">
        <w:rPr>
          <w:rFonts w:asciiTheme="minorHAnsi" w:hAnsiTheme="minorHAnsi" w:cstheme="minorHAnsi"/>
          <w:color w:val="000000"/>
          <w:sz w:val="24"/>
          <w:szCs w:val="24"/>
        </w:rPr>
        <w:t>-</w:t>
      </w:r>
      <w:r w:rsidRPr="00FC2139">
        <w:rPr>
          <w:rFonts w:asciiTheme="minorHAnsi" w:hAnsiTheme="minorHAnsi" w:cstheme="minorHAnsi"/>
          <w:color w:val="000000"/>
          <w:sz w:val="24"/>
          <w:szCs w:val="24"/>
        </w:rPr>
        <w:tab/>
        <w:t>Zamawiający, pisemnie powiadomi Wykonawcę, o wykryciu wad a Wykonawca naprawi wady niezwłocznie,</w:t>
      </w:r>
    </w:p>
    <w:p w14:paraId="6D6722CA" w14:textId="77777777" w:rsidR="00142D65" w:rsidRPr="00FC2139" w:rsidRDefault="00A239EA">
      <w:pPr>
        <w:pStyle w:val="Zwykytekst1"/>
        <w:ind w:left="540" w:hanging="256"/>
        <w:jc w:val="both"/>
        <w:rPr>
          <w:rFonts w:asciiTheme="minorHAnsi" w:hAnsiTheme="minorHAnsi" w:cstheme="minorHAnsi"/>
        </w:rPr>
      </w:pPr>
      <w:r w:rsidRPr="00FC2139">
        <w:rPr>
          <w:rFonts w:asciiTheme="minorHAnsi" w:hAnsiTheme="minorHAnsi" w:cstheme="minorHAnsi"/>
          <w:color w:val="000000"/>
          <w:sz w:val="24"/>
          <w:szCs w:val="24"/>
        </w:rPr>
        <w:t>-</w:t>
      </w:r>
      <w:r w:rsidRPr="00FC2139">
        <w:rPr>
          <w:rFonts w:asciiTheme="minorHAnsi" w:hAnsiTheme="minorHAnsi" w:cstheme="minorHAnsi"/>
          <w:color w:val="000000"/>
          <w:sz w:val="24"/>
          <w:szCs w:val="24"/>
        </w:rPr>
        <w:tab/>
        <w:t>jeżeli Wykonawca nie dopełni obowiązku naprawy wady w terminie uzasadnionym rozmiarem wady, to Zamawiający ma prawo, wg własnego wyboru, naprawić wadę sam lub przez osoby trzecie na koszt Wykonawcy.</w:t>
      </w:r>
    </w:p>
    <w:p w14:paraId="28AE9326" w14:textId="77777777" w:rsidR="00142D65" w:rsidRPr="00FC2139" w:rsidRDefault="00A239EA">
      <w:pPr>
        <w:numPr>
          <w:ilvl w:val="0"/>
          <w:numId w:val="18"/>
        </w:numPr>
        <w:tabs>
          <w:tab w:val="right" w:leader="dot" w:pos="9072"/>
        </w:tabs>
        <w:spacing w:before="60"/>
        <w:ind w:left="284" w:hanging="284"/>
        <w:jc w:val="both"/>
        <w:rPr>
          <w:rFonts w:asciiTheme="minorHAnsi" w:hAnsiTheme="minorHAnsi" w:cstheme="minorHAnsi"/>
        </w:rPr>
      </w:pPr>
      <w:r w:rsidRPr="00FC2139">
        <w:rPr>
          <w:rFonts w:asciiTheme="minorHAnsi" w:hAnsiTheme="minorHAnsi" w:cstheme="minorHAnsi"/>
          <w:color w:val="000000"/>
        </w:rPr>
        <w:t>Zamawiający ma prawo dochodzić uprawnień z tytułu rękojmi za wady, niezależnie od uprawnień wynikających z gwarancji.</w:t>
      </w:r>
    </w:p>
    <w:p w14:paraId="4C4FE4B5" w14:textId="77777777" w:rsidR="00142D65" w:rsidRPr="00FC2139" w:rsidRDefault="00A239EA">
      <w:pPr>
        <w:suppressAutoHyphens w:val="0"/>
        <w:spacing w:before="240"/>
        <w:jc w:val="center"/>
        <w:rPr>
          <w:rFonts w:asciiTheme="minorHAnsi" w:hAnsiTheme="minorHAnsi" w:cstheme="minorHAnsi"/>
          <w:b/>
          <w:color w:val="000000"/>
        </w:rPr>
      </w:pPr>
      <w:r w:rsidRPr="00FC2139">
        <w:rPr>
          <w:rFonts w:asciiTheme="minorHAnsi" w:hAnsiTheme="minorHAnsi" w:cstheme="minorHAnsi"/>
          <w:b/>
          <w:color w:val="000000"/>
        </w:rPr>
        <w:t>§ 10.</w:t>
      </w:r>
    </w:p>
    <w:p w14:paraId="3005CDAB" w14:textId="77777777" w:rsidR="00142D65" w:rsidRPr="00FC2139" w:rsidRDefault="00A239EA">
      <w:pPr>
        <w:spacing w:after="120"/>
        <w:jc w:val="center"/>
        <w:rPr>
          <w:rFonts w:asciiTheme="minorHAnsi" w:hAnsiTheme="minorHAnsi" w:cstheme="minorHAnsi"/>
          <w:b/>
        </w:rPr>
      </w:pPr>
      <w:r w:rsidRPr="00FC2139">
        <w:rPr>
          <w:rFonts w:asciiTheme="minorHAnsi" w:hAnsiTheme="minorHAnsi" w:cstheme="minorHAnsi"/>
          <w:b/>
          <w:color w:val="000000"/>
        </w:rPr>
        <w:t>Kary umowne</w:t>
      </w:r>
    </w:p>
    <w:p w14:paraId="69AFF1C2" w14:textId="77777777" w:rsidR="00142D65" w:rsidRPr="00FC2139" w:rsidRDefault="00A239EA">
      <w:pPr>
        <w:numPr>
          <w:ilvl w:val="0"/>
          <w:numId w:val="2"/>
        </w:numPr>
        <w:tabs>
          <w:tab w:val="right" w:leader="dot" w:pos="9072"/>
        </w:tabs>
        <w:spacing w:before="60"/>
        <w:jc w:val="both"/>
        <w:rPr>
          <w:rFonts w:asciiTheme="minorHAnsi" w:hAnsiTheme="minorHAnsi" w:cstheme="minorHAnsi"/>
        </w:rPr>
      </w:pPr>
      <w:r w:rsidRPr="00FC2139">
        <w:rPr>
          <w:rFonts w:asciiTheme="minorHAnsi" w:hAnsiTheme="minorHAnsi" w:cstheme="minorHAnsi"/>
          <w:color w:val="000000"/>
        </w:rPr>
        <w:t>Wykonawca zapłaci Zamawiającemu kary umowne:</w:t>
      </w:r>
    </w:p>
    <w:p w14:paraId="1DDA9B1C" w14:textId="77777777" w:rsidR="00142D65" w:rsidRPr="00FC2139" w:rsidRDefault="00A239EA">
      <w:pPr>
        <w:pStyle w:val="Zwykytekst1"/>
        <w:numPr>
          <w:ilvl w:val="0"/>
          <w:numId w:val="11"/>
        </w:numPr>
        <w:tabs>
          <w:tab w:val="left" w:pos="720"/>
        </w:tabs>
        <w:ind w:left="709" w:hanging="425"/>
        <w:jc w:val="both"/>
        <w:rPr>
          <w:rFonts w:asciiTheme="minorHAnsi" w:hAnsiTheme="minorHAnsi" w:cstheme="minorHAnsi"/>
        </w:rPr>
      </w:pPr>
      <w:r w:rsidRPr="00FC2139">
        <w:rPr>
          <w:rFonts w:asciiTheme="minorHAnsi" w:hAnsiTheme="minorHAnsi" w:cstheme="minorHAnsi"/>
          <w:color w:val="000000"/>
          <w:sz w:val="24"/>
          <w:szCs w:val="24"/>
        </w:rPr>
        <w:t>za opóźnienie w wykonywaniu przedmiotu niniejszej Umowy lub w zgłoszeniu gotowości do końcowego odbioru przedmiotu Umowy - w wysokości 0,2 % wynagrodzenia brutto określonego w § 3 ust. 1, za każdy dzień opóźnienia, nie więcej niż 50% wynagrodzenia brutto określonego w § 3 ust. 1</w:t>
      </w:r>
    </w:p>
    <w:p w14:paraId="667D4FC5" w14:textId="77777777" w:rsidR="00142D65" w:rsidRPr="00FC2139" w:rsidRDefault="00A239EA">
      <w:pPr>
        <w:pStyle w:val="Zwykytekst1"/>
        <w:numPr>
          <w:ilvl w:val="0"/>
          <w:numId w:val="11"/>
        </w:numPr>
        <w:tabs>
          <w:tab w:val="left" w:pos="720"/>
        </w:tabs>
        <w:ind w:left="709" w:hanging="425"/>
        <w:jc w:val="both"/>
        <w:rPr>
          <w:rFonts w:asciiTheme="minorHAnsi" w:hAnsiTheme="minorHAnsi" w:cstheme="minorHAnsi"/>
        </w:rPr>
      </w:pPr>
      <w:r w:rsidRPr="00FC2139">
        <w:rPr>
          <w:rFonts w:asciiTheme="minorHAnsi" w:hAnsiTheme="minorHAnsi" w:cstheme="minorHAnsi"/>
          <w:color w:val="000000"/>
          <w:sz w:val="24"/>
          <w:szCs w:val="24"/>
        </w:rPr>
        <w:t>za opóźnienie w usunięciu wad stwierdzonych przy odbiorze końcowym robót budowlanych stanowiących przedmiot niniejszej Umowy oraz w okresie gwarancji i rękojmi - w wysokości 0,2 % wynagrodzenia brutto określonego w § 3 ust. 1, za każdy dzień opóźnienia liczonego od dnia wyznaczonego na usunięcie wad, nie więcej niż 50% wynagrodzenia brutto określonego w § 3 ust. 1</w:t>
      </w:r>
    </w:p>
    <w:p w14:paraId="706A2728" w14:textId="77777777" w:rsidR="00142D65" w:rsidRPr="00FC2139" w:rsidRDefault="00A239EA">
      <w:pPr>
        <w:pStyle w:val="Zwykytekst1"/>
        <w:numPr>
          <w:ilvl w:val="0"/>
          <w:numId w:val="11"/>
        </w:numPr>
        <w:tabs>
          <w:tab w:val="left" w:pos="720"/>
        </w:tabs>
        <w:ind w:left="709" w:hanging="425"/>
        <w:jc w:val="both"/>
        <w:rPr>
          <w:rFonts w:asciiTheme="minorHAnsi" w:hAnsiTheme="minorHAnsi" w:cstheme="minorHAnsi"/>
        </w:rPr>
      </w:pPr>
      <w:r w:rsidRPr="00FC2139">
        <w:rPr>
          <w:rFonts w:asciiTheme="minorHAnsi" w:hAnsiTheme="minorHAnsi" w:cstheme="minorHAnsi"/>
          <w:color w:val="000000"/>
          <w:sz w:val="24"/>
          <w:szCs w:val="24"/>
        </w:rPr>
        <w:t>za odstąpienie od Umowy z przyczyn zależnych od Wykonawcy - w wysokości 10% wynagrodzenia brutto, określonego w § 3 ust. 1,</w:t>
      </w:r>
    </w:p>
    <w:p w14:paraId="336D2DA2" w14:textId="77777777" w:rsidR="00142D65" w:rsidRPr="00FC2139" w:rsidRDefault="00A239EA">
      <w:pPr>
        <w:pStyle w:val="Zwykytekst1"/>
        <w:numPr>
          <w:ilvl w:val="0"/>
          <w:numId w:val="11"/>
        </w:numPr>
        <w:tabs>
          <w:tab w:val="left" w:pos="720"/>
        </w:tabs>
        <w:ind w:left="709" w:hanging="425"/>
        <w:jc w:val="both"/>
        <w:rPr>
          <w:rFonts w:asciiTheme="minorHAnsi" w:hAnsiTheme="minorHAnsi" w:cstheme="minorHAnsi"/>
        </w:rPr>
      </w:pPr>
      <w:r w:rsidRPr="00FC2139">
        <w:rPr>
          <w:rFonts w:asciiTheme="minorHAnsi" w:hAnsiTheme="minorHAnsi" w:cstheme="minorHAnsi"/>
          <w:color w:val="000000"/>
          <w:sz w:val="24"/>
          <w:szCs w:val="24"/>
        </w:rPr>
        <w:t xml:space="preserve">za nie przedłożenie do akceptacji projektu umowy o podwykonawstwo, której przedmiotem są roboty budowlane lub projektu jej zmiany, potwierdzonej za zgodność z oryginałem kopii umowy o podwykonawstwo lub jej zmiany, albo brak wymaganej przez Zamawiającego zmiany umowy o podwykonawstwo w zakresie terminu zapłaty – w </w:t>
      </w:r>
      <w:r w:rsidRPr="00FC2139">
        <w:rPr>
          <w:rFonts w:asciiTheme="minorHAnsi" w:hAnsiTheme="minorHAnsi" w:cstheme="minorHAnsi"/>
          <w:color w:val="000000"/>
          <w:sz w:val="24"/>
          <w:szCs w:val="24"/>
        </w:rPr>
        <w:lastRenderedPageBreak/>
        <w:t>wysokości 5 000,00 złotych za każdy nie przedłożony do akceptacji projekt umowy lub jego zmianę, kopię umowy lub jej zmianę,</w:t>
      </w:r>
    </w:p>
    <w:p w14:paraId="7E7C5C51" w14:textId="77777777" w:rsidR="00142D65" w:rsidRPr="00FC2139" w:rsidRDefault="00A239EA">
      <w:pPr>
        <w:pStyle w:val="Zwykytekst1"/>
        <w:numPr>
          <w:ilvl w:val="0"/>
          <w:numId w:val="11"/>
        </w:numPr>
        <w:tabs>
          <w:tab w:val="left" w:pos="720"/>
        </w:tabs>
        <w:ind w:left="709" w:hanging="425"/>
        <w:jc w:val="both"/>
        <w:rPr>
          <w:rFonts w:asciiTheme="minorHAnsi" w:hAnsiTheme="minorHAnsi" w:cstheme="minorHAnsi"/>
        </w:rPr>
      </w:pPr>
      <w:r w:rsidRPr="00FC2139">
        <w:rPr>
          <w:rFonts w:asciiTheme="minorHAnsi" w:hAnsiTheme="minorHAnsi" w:cstheme="minorHAnsi"/>
          <w:color w:val="000000"/>
          <w:sz w:val="24"/>
          <w:szCs w:val="24"/>
        </w:rPr>
        <w:t>za brak zapłaty lub nieterminową zapłatę wynagrodzenia należnego podwykonawcom lub dalszym podwykonawcom – w wysokości 5 000,00 zł.</w:t>
      </w:r>
    </w:p>
    <w:p w14:paraId="03EE7FAC" w14:textId="77777777" w:rsidR="00142D65" w:rsidRPr="00FC2139" w:rsidRDefault="00A239EA">
      <w:pPr>
        <w:pStyle w:val="Zwykytekst1"/>
        <w:numPr>
          <w:ilvl w:val="0"/>
          <w:numId w:val="11"/>
        </w:numPr>
        <w:tabs>
          <w:tab w:val="left" w:pos="720"/>
        </w:tabs>
        <w:ind w:left="709" w:hanging="425"/>
        <w:jc w:val="both"/>
        <w:rPr>
          <w:rFonts w:asciiTheme="minorHAnsi" w:hAnsiTheme="minorHAnsi" w:cstheme="minorHAnsi"/>
        </w:rPr>
      </w:pPr>
      <w:r w:rsidRPr="00FC2139">
        <w:rPr>
          <w:rFonts w:asciiTheme="minorHAnsi" w:hAnsiTheme="minorHAnsi" w:cstheme="minorHAnsi"/>
          <w:color w:val="000000"/>
          <w:sz w:val="24"/>
          <w:szCs w:val="24"/>
        </w:rPr>
        <w:t>za nieprzedłożenie dokumentów potwierdzających wymagane w Opisie przedmiotu zamówienia zatrudnienie pracowników na umowę o pracę w terminie 10 dni od zawarcia Umowy – w wysokości 3 000,00 zł,</w:t>
      </w:r>
    </w:p>
    <w:p w14:paraId="6FA4A0DB" w14:textId="77777777" w:rsidR="00142D65" w:rsidRPr="00FC2139" w:rsidRDefault="00A239EA">
      <w:pPr>
        <w:pStyle w:val="Zwykytekst1"/>
        <w:numPr>
          <w:ilvl w:val="0"/>
          <w:numId w:val="11"/>
        </w:numPr>
        <w:tabs>
          <w:tab w:val="left" w:pos="720"/>
        </w:tabs>
        <w:ind w:left="709" w:hanging="425"/>
        <w:jc w:val="both"/>
        <w:rPr>
          <w:rFonts w:asciiTheme="minorHAnsi" w:hAnsiTheme="minorHAnsi" w:cstheme="minorHAnsi"/>
          <w:sz w:val="24"/>
          <w:szCs w:val="24"/>
        </w:rPr>
      </w:pPr>
      <w:r w:rsidRPr="00FC2139">
        <w:rPr>
          <w:rFonts w:asciiTheme="minorHAnsi" w:hAnsiTheme="minorHAnsi" w:cstheme="minorHAnsi"/>
          <w:color w:val="000000"/>
          <w:sz w:val="24"/>
          <w:szCs w:val="24"/>
        </w:rPr>
        <w:t>za nieprzedłożenie oświadczenia dotyczącego stanu zatrudnienia, w terminie 5 dni od wezwania – w wysokości 3 000,00 zł</w:t>
      </w:r>
    </w:p>
    <w:p w14:paraId="19BBD451" w14:textId="77777777" w:rsidR="00142D65" w:rsidRPr="00FC2139" w:rsidRDefault="00A239EA">
      <w:pPr>
        <w:numPr>
          <w:ilvl w:val="0"/>
          <w:numId w:val="2"/>
        </w:numPr>
        <w:tabs>
          <w:tab w:val="right" w:leader="dot" w:pos="9072"/>
        </w:tabs>
        <w:spacing w:before="60"/>
        <w:jc w:val="both"/>
        <w:rPr>
          <w:rFonts w:asciiTheme="minorHAnsi" w:hAnsiTheme="minorHAnsi" w:cstheme="minorHAnsi"/>
        </w:rPr>
      </w:pPr>
      <w:r w:rsidRPr="00FC2139">
        <w:rPr>
          <w:rFonts w:asciiTheme="minorHAnsi" w:hAnsiTheme="minorHAnsi" w:cstheme="minorHAnsi"/>
          <w:color w:val="000000"/>
        </w:rPr>
        <w:t xml:space="preserve">W przypadku wyznaczenia przez Zamawiającego terminu rozpoczęcia odbioru końcowego przypadającego po dniu wskazanym w § 2 ust. 1 </w:t>
      </w:r>
      <w:proofErr w:type="spellStart"/>
      <w:r w:rsidRPr="00FC2139">
        <w:rPr>
          <w:rFonts w:asciiTheme="minorHAnsi" w:hAnsiTheme="minorHAnsi" w:cstheme="minorHAnsi"/>
          <w:color w:val="000000"/>
        </w:rPr>
        <w:t>tiret</w:t>
      </w:r>
      <w:proofErr w:type="spellEnd"/>
      <w:r w:rsidRPr="00FC2139">
        <w:rPr>
          <w:rFonts w:asciiTheme="minorHAnsi" w:hAnsiTheme="minorHAnsi" w:cstheme="minorHAnsi"/>
          <w:color w:val="000000"/>
        </w:rPr>
        <w:t xml:space="preserve"> drugi, Zamawiający nie będzie naliczał kar umownych za opóźnienie w wykonywaniu przedmiotu Umowy, zgodnie z zapisami ust. 1 pkt 1).</w:t>
      </w:r>
    </w:p>
    <w:p w14:paraId="55CCEA7C" w14:textId="77777777" w:rsidR="00142D65" w:rsidRPr="00FC2139" w:rsidRDefault="00A239EA">
      <w:pPr>
        <w:numPr>
          <w:ilvl w:val="0"/>
          <w:numId w:val="2"/>
        </w:numPr>
        <w:tabs>
          <w:tab w:val="right" w:leader="dot" w:pos="9072"/>
        </w:tabs>
        <w:spacing w:before="60"/>
        <w:jc w:val="both"/>
        <w:rPr>
          <w:rFonts w:asciiTheme="minorHAnsi" w:hAnsiTheme="minorHAnsi" w:cstheme="minorHAnsi"/>
        </w:rPr>
      </w:pPr>
      <w:r w:rsidRPr="00FC2139">
        <w:rPr>
          <w:rFonts w:asciiTheme="minorHAnsi" w:hAnsiTheme="minorHAnsi" w:cstheme="minorHAnsi"/>
          <w:color w:val="000000"/>
        </w:rPr>
        <w:t xml:space="preserve">Zamawiający zastrzega sobie prawo do dochodzenia odszkodowania na zasadach ogólnych, o ile wartość faktycznie poniesionych szkód przekracza wysokość kar umownych. </w:t>
      </w:r>
    </w:p>
    <w:p w14:paraId="314C86B1" w14:textId="77777777" w:rsidR="00142D65" w:rsidRPr="00FC2139" w:rsidRDefault="00A239EA">
      <w:pPr>
        <w:numPr>
          <w:ilvl w:val="0"/>
          <w:numId w:val="2"/>
        </w:numPr>
        <w:tabs>
          <w:tab w:val="right" w:leader="dot" w:pos="9072"/>
        </w:tabs>
        <w:spacing w:before="60"/>
        <w:jc w:val="both"/>
        <w:rPr>
          <w:rFonts w:asciiTheme="minorHAnsi" w:hAnsiTheme="minorHAnsi" w:cstheme="minorHAnsi"/>
        </w:rPr>
      </w:pPr>
      <w:r w:rsidRPr="00FC2139">
        <w:rPr>
          <w:rFonts w:asciiTheme="minorHAnsi" w:hAnsiTheme="minorHAnsi" w:cstheme="minorHAnsi"/>
          <w:color w:val="000000"/>
        </w:rPr>
        <w:t>Wykonawca wyraża zgodę na potrącenie kar umownych z należnego mu zgodnie z § 3 ust. 1 wynagrodzenia.</w:t>
      </w:r>
    </w:p>
    <w:p w14:paraId="5FD80080" w14:textId="77777777" w:rsidR="00142D65" w:rsidRPr="00FC2139" w:rsidRDefault="00A239EA">
      <w:pPr>
        <w:numPr>
          <w:ilvl w:val="0"/>
          <w:numId w:val="2"/>
        </w:numPr>
        <w:spacing w:before="120"/>
        <w:jc w:val="both"/>
        <w:rPr>
          <w:rFonts w:asciiTheme="minorHAnsi" w:hAnsiTheme="minorHAnsi" w:cstheme="minorHAnsi"/>
        </w:rPr>
      </w:pPr>
      <w:r w:rsidRPr="00FC2139">
        <w:rPr>
          <w:rFonts w:asciiTheme="minorHAnsi" w:hAnsiTheme="minorHAnsi" w:cstheme="minorHAnsi"/>
          <w:color w:val="000000"/>
        </w:rPr>
        <w:t>W przypadkach powstania jednoczesnego zobowiązania do naliczania kar za opóźnienie oraz kar za odstąpienie od Umowy - będą one naliczane i za opóźnienie i za odstąpienie.</w:t>
      </w:r>
    </w:p>
    <w:p w14:paraId="7C982449" w14:textId="77777777" w:rsidR="00142D65" w:rsidRPr="00FC2139" w:rsidRDefault="00A239EA">
      <w:pPr>
        <w:spacing w:before="240"/>
        <w:jc w:val="center"/>
        <w:rPr>
          <w:rFonts w:asciiTheme="minorHAnsi" w:hAnsiTheme="minorHAnsi" w:cstheme="minorHAnsi"/>
        </w:rPr>
      </w:pPr>
      <w:r w:rsidRPr="00FC2139">
        <w:rPr>
          <w:rFonts w:asciiTheme="minorHAnsi" w:hAnsiTheme="minorHAnsi" w:cstheme="minorHAnsi"/>
          <w:b/>
          <w:color w:val="000000"/>
        </w:rPr>
        <w:t>§ 11.</w:t>
      </w:r>
    </w:p>
    <w:p w14:paraId="73B4F309" w14:textId="77777777" w:rsidR="00142D65" w:rsidRPr="00FC2139" w:rsidRDefault="00A239EA">
      <w:pPr>
        <w:spacing w:after="120"/>
        <w:jc w:val="center"/>
        <w:rPr>
          <w:rFonts w:asciiTheme="minorHAnsi" w:hAnsiTheme="minorHAnsi" w:cstheme="minorHAnsi"/>
          <w:b/>
        </w:rPr>
      </w:pPr>
      <w:r w:rsidRPr="00FC2139">
        <w:rPr>
          <w:rFonts w:asciiTheme="minorHAnsi" w:hAnsiTheme="minorHAnsi" w:cstheme="minorHAnsi"/>
          <w:b/>
          <w:color w:val="000000"/>
        </w:rPr>
        <w:t>Prawo odstąpienia od Umowy</w:t>
      </w:r>
    </w:p>
    <w:p w14:paraId="7FDC9D79" w14:textId="77777777" w:rsidR="00142D65" w:rsidRPr="00FC2139" w:rsidRDefault="00A239EA">
      <w:pPr>
        <w:numPr>
          <w:ilvl w:val="0"/>
          <w:numId w:val="10"/>
        </w:numPr>
        <w:tabs>
          <w:tab w:val="right" w:leader="dot" w:pos="9072"/>
        </w:tabs>
        <w:spacing w:before="60"/>
        <w:jc w:val="both"/>
        <w:rPr>
          <w:rFonts w:asciiTheme="minorHAnsi" w:hAnsiTheme="minorHAnsi" w:cstheme="minorHAnsi"/>
        </w:rPr>
      </w:pPr>
      <w:r w:rsidRPr="00FC2139">
        <w:rPr>
          <w:rFonts w:asciiTheme="minorHAnsi" w:hAnsiTheme="minorHAnsi" w:cstheme="minorHAnsi"/>
          <w:color w:val="000000"/>
        </w:rPr>
        <w:t xml:space="preserve">Zamawiającemu przysługuje prawo odstąpienia od Umowy: </w:t>
      </w:r>
    </w:p>
    <w:p w14:paraId="4D9218E0" w14:textId="77777777" w:rsidR="00142D65" w:rsidRPr="00FC2139" w:rsidRDefault="00A239EA">
      <w:pPr>
        <w:pStyle w:val="Zwykytekst1"/>
        <w:tabs>
          <w:tab w:val="left" w:pos="720"/>
        </w:tabs>
        <w:ind w:left="720" w:hanging="436"/>
        <w:jc w:val="both"/>
        <w:rPr>
          <w:rFonts w:asciiTheme="minorHAnsi" w:hAnsiTheme="minorHAnsi" w:cstheme="minorHAnsi"/>
          <w:color w:val="000000"/>
          <w:sz w:val="24"/>
          <w:szCs w:val="24"/>
        </w:rPr>
      </w:pPr>
      <w:r w:rsidRPr="00FC2139">
        <w:rPr>
          <w:rFonts w:asciiTheme="minorHAnsi" w:hAnsiTheme="minorHAnsi" w:cstheme="minorHAnsi"/>
          <w:color w:val="000000"/>
          <w:sz w:val="24"/>
          <w:szCs w:val="24"/>
        </w:rPr>
        <w:t>1)</w:t>
      </w:r>
      <w:r w:rsidRPr="00FC2139">
        <w:rPr>
          <w:rFonts w:asciiTheme="minorHAnsi" w:hAnsiTheme="minorHAnsi" w:cstheme="minorHAnsi"/>
          <w:color w:val="000000"/>
          <w:sz w:val="24"/>
          <w:szCs w:val="24"/>
        </w:rPr>
        <w:tab/>
        <w:t xml:space="preserve">w terminie 30 dni od dnia zapisanego w § 2 ust. 1 </w:t>
      </w:r>
      <w:proofErr w:type="spellStart"/>
      <w:r w:rsidRPr="00FC2139">
        <w:rPr>
          <w:rFonts w:asciiTheme="minorHAnsi" w:hAnsiTheme="minorHAnsi" w:cstheme="minorHAnsi"/>
          <w:color w:val="000000"/>
          <w:sz w:val="24"/>
          <w:szCs w:val="24"/>
        </w:rPr>
        <w:t>tiret</w:t>
      </w:r>
      <w:proofErr w:type="spellEnd"/>
      <w:r w:rsidRPr="00FC2139">
        <w:rPr>
          <w:rFonts w:asciiTheme="minorHAnsi" w:hAnsiTheme="minorHAnsi" w:cstheme="minorHAnsi"/>
          <w:color w:val="000000"/>
          <w:sz w:val="24"/>
          <w:szCs w:val="24"/>
        </w:rPr>
        <w:t xml:space="preserve"> pierwszy – jeżeli Wykonawca nie przystąpił do realizacji robót budowlanych w ciągu 14 dni od dnia tam wskazanego,</w:t>
      </w:r>
    </w:p>
    <w:p w14:paraId="78D13532" w14:textId="77777777" w:rsidR="00142D65" w:rsidRPr="00FC2139" w:rsidRDefault="00A239EA">
      <w:pPr>
        <w:pStyle w:val="Zwykytekst1"/>
        <w:tabs>
          <w:tab w:val="left" w:pos="720"/>
        </w:tabs>
        <w:ind w:left="720" w:hanging="436"/>
        <w:jc w:val="both"/>
        <w:rPr>
          <w:rFonts w:asciiTheme="minorHAnsi" w:hAnsiTheme="minorHAnsi" w:cstheme="minorHAnsi"/>
          <w:sz w:val="24"/>
          <w:szCs w:val="24"/>
        </w:rPr>
      </w:pPr>
      <w:r w:rsidRPr="00FC2139">
        <w:rPr>
          <w:rFonts w:asciiTheme="minorHAnsi" w:hAnsiTheme="minorHAnsi" w:cstheme="minorHAnsi"/>
          <w:color w:val="000000"/>
          <w:sz w:val="24"/>
          <w:szCs w:val="24"/>
        </w:rPr>
        <w:t>2)</w:t>
      </w:r>
      <w:r w:rsidRPr="00FC2139">
        <w:rPr>
          <w:rFonts w:asciiTheme="minorHAnsi" w:hAnsiTheme="minorHAnsi" w:cstheme="minorHAnsi"/>
          <w:color w:val="000000"/>
          <w:sz w:val="24"/>
          <w:szCs w:val="24"/>
        </w:rPr>
        <w:tab/>
        <w:t>gdy Wykonawca przerwał z przyczyn leżących po stronie Wykonawcy realizację przedmiotu zamówienia i przerwa ta trwa dłużej niż 14 dni,</w:t>
      </w:r>
    </w:p>
    <w:p w14:paraId="0CF2A79E" w14:textId="77777777" w:rsidR="00142D65" w:rsidRPr="00FC2139" w:rsidRDefault="00A239EA">
      <w:pPr>
        <w:pStyle w:val="Zwykytekst1"/>
        <w:tabs>
          <w:tab w:val="left" w:pos="720"/>
        </w:tabs>
        <w:ind w:left="720" w:hanging="436"/>
        <w:jc w:val="both"/>
        <w:rPr>
          <w:rFonts w:asciiTheme="minorHAnsi" w:hAnsiTheme="minorHAnsi" w:cstheme="minorHAnsi"/>
        </w:rPr>
      </w:pPr>
      <w:r w:rsidRPr="00FC2139">
        <w:rPr>
          <w:rFonts w:asciiTheme="minorHAnsi" w:hAnsiTheme="minorHAnsi" w:cstheme="minorHAnsi"/>
          <w:color w:val="000000"/>
          <w:sz w:val="24"/>
          <w:szCs w:val="24"/>
        </w:rPr>
        <w:t>3)</w:t>
      </w:r>
      <w:r w:rsidRPr="00FC2139">
        <w:rPr>
          <w:rFonts w:asciiTheme="minorHAnsi" w:hAnsiTheme="minorHAnsi" w:cstheme="minorHAnsi"/>
          <w:color w:val="000000"/>
          <w:sz w:val="24"/>
          <w:szCs w:val="24"/>
        </w:rPr>
        <w:tab/>
        <w:t>gdy wystąpi istotna zmiana okoliczności powodująca, że wykonanie przedmiotu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robót wykonanych do dnia odstąpienia od Umowy,</w:t>
      </w:r>
    </w:p>
    <w:p w14:paraId="541513F7" w14:textId="77777777" w:rsidR="00142D65" w:rsidRPr="00FC2139" w:rsidRDefault="00A239EA">
      <w:pPr>
        <w:pStyle w:val="Zwykytekst1"/>
        <w:tabs>
          <w:tab w:val="left" w:pos="720"/>
        </w:tabs>
        <w:ind w:left="720" w:hanging="436"/>
        <w:jc w:val="both"/>
        <w:rPr>
          <w:rFonts w:asciiTheme="minorHAnsi" w:hAnsiTheme="minorHAnsi" w:cstheme="minorHAnsi"/>
        </w:rPr>
      </w:pPr>
      <w:r w:rsidRPr="00FC2139">
        <w:rPr>
          <w:rFonts w:asciiTheme="minorHAnsi" w:hAnsiTheme="minorHAnsi" w:cstheme="minorHAnsi"/>
          <w:color w:val="000000"/>
          <w:sz w:val="24"/>
          <w:szCs w:val="24"/>
        </w:rPr>
        <w:t>4)</w:t>
      </w:r>
      <w:r w:rsidRPr="00FC2139">
        <w:rPr>
          <w:rFonts w:asciiTheme="minorHAnsi" w:hAnsiTheme="minorHAnsi" w:cstheme="minorHAnsi"/>
          <w:color w:val="000000"/>
          <w:sz w:val="24"/>
          <w:szCs w:val="24"/>
        </w:rPr>
        <w:tab/>
        <w:t>gdy Wykonawca realizuje przedmiot Umowy w sposób niezgodny z niniejszą Umową i dokumentami umownymi lub wskazaniami Inspektora nadzoru lub Zamawiającego.</w:t>
      </w:r>
    </w:p>
    <w:p w14:paraId="47ABD414" w14:textId="77777777" w:rsidR="00142D65" w:rsidRPr="00FC2139" w:rsidRDefault="00A239EA">
      <w:pPr>
        <w:pStyle w:val="Zwykytekst1"/>
        <w:tabs>
          <w:tab w:val="left" w:pos="720"/>
        </w:tabs>
        <w:ind w:left="720" w:hanging="436"/>
        <w:jc w:val="both"/>
        <w:rPr>
          <w:rFonts w:asciiTheme="minorHAnsi" w:hAnsiTheme="minorHAnsi" w:cstheme="minorHAnsi"/>
          <w:sz w:val="24"/>
          <w:szCs w:val="24"/>
        </w:rPr>
      </w:pPr>
      <w:r w:rsidRPr="00FC2139">
        <w:rPr>
          <w:rFonts w:asciiTheme="minorHAnsi" w:hAnsiTheme="minorHAnsi" w:cstheme="minorHAnsi"/>
          <w:color w:val="000000"/>
          <w:sz w:val="24"/>
          <w:szCs w:val="24"/>
        </w:rPr>
        <w:t>5)</w:t>
      </w:r>
      <w:r w:rsidRPr="00FC2139">
        <w:rPr>
          <w:rFonts w:asciiTheme="minorHAnsi" w:hAnsiTheme="minorHAnsi" w:cstheme="minorHAnsi"/>
          <w:color w:val="000000"/>
          <w:sz w:val="24"/>
          <w:szCs w:val="24"/>
        </w:rPr>
        <w:tab/>
        <w:t>w przypadku gdy przedmiot odbioru końcowego posiada wady istotne, które nie zostały usunięte w terminie określonym w § 8 ust. 8 niniejszej Umowy, bądź też posiada wady istotne nienadające się do usunięcia i uniemożliwiające jego użytkowanie zgodne z przeznaczeniem,</w:t>
      </w:r>
    </w:p>
    <w:p w14:paraId="25F3EBF1" w14:textId="77777777" w:rsidR="00142D65" w:rsidRPr="00FC2139" w:rsidRDefault="00A239EA">
      <w:pPr>
        <w:pStyle w:val="Zwykytekst1"/>
        <w:tabs>
          <w:tab w:val="left" w:pos="720"/>
        </w:tabs>
        <w:ind w:left="720" w:hanging="436"/>
        <w:jc w:val="both"/>
        <w:rPr>
          <w:rFonts w:asciiTheme="minorHAnsi" w:hAnsiTheme="minorHAnsi" w:cstheme="minorHAnsi"/>
          <w:color w:val="000000"/>
          <w:sz w:val="24"/>
          <w:szCs w:val="24"/>
        </w:rPr>
      </w:pPr>
      <w:r w:rsidRPr="00FC2139">
        <w:rPr>
          <w:rFonts w:asciiTheme="minorHAnsi" w:hAnsiTheme="minorHAnsi" w:cstheme="minorHAnsi"/>
          <w:color w:val="000000"/>
          <w:sz w:val="24"/>
          <w:szCs w:val="24"/>
        </w:rPr>
        <w:t>6)</w:t>
      </w:r>
      <w:r w:rsidRPr="00FC2139">
        <w:rPr>
          <w:rFonts w:asciiTheme="minorHAnsi" w:hAnsiTheme="minorHAnsi" w:cstheme="minorHAnsi"/>
          <w:color w:val="000000"/>
          <w:sz w:val="24"/>
          <w:szCs w:val="24"/>
        </w:rPr>
        <w:tab/>
        <w:t>w przypadku konieczności kilkukrotnego dokonywania bezpośredniej zapłaty podwykonawcy lub dalszemu podwykonawcy, lub konieczności dokonania bezpośrednich zapłat na sumę większą niż 5% wartości niniejszej Umowy, określonej w § 3 ust. 1,</w:t>
      </w:r>
    </w:p>
    <w:p w14:paraId="19AF4CE0" w14:textId="77777777" w:rsidR="00142D65" w:rsidRPr="00FC2139" w:rsidRDefault="00A239EA">
      <w:pPr>
        <w:pStyle w:val="Zwykytekst1"/>
        <w:tabs>
          <w:tab w:val="left" w:pos="720"/>
        </w:tabs>
        <w:ind w:left="720" w:hanging="436"/>
        <w:jc w:val="both"/>
        <w:rPr>
          <w:rFonts w:asciiTheme="minorHAnsi" w:hAnsiTheme="minorHAnsi" w:cstheme="minorHAnsi"/>
        </w:rPr>
      </w:pPr>
      <w:r w:rsidRPr="00FC2139">
        <w:rPr>
          <w:rFonts w:asciiTheme="minorHAnsi" w:hAnsiTheme="minorHAnsi" w:cstheme="minorHAnsi"/>
          <w:color w:val="000000"/>
          <w:sz w:val="24"/>
          <w:szCs w:val="24"/>
        </w:rPr>
        <w:t>7)</w:t>
      </w:r>
      <w:r w:rsidRPr="00FC2139">
        <w:rPr>
          <w:rFonts w:asciiTheme="minorHAnsi" w:hAnsiTheme="minorHAnsi" w:cstheme="minorHAnsi"/>
          <w:color w:val="000000"/>
          <w:sz w:val="24"/>
          <w:szCs w:val="24"/>
        </w:rPr>
        <w:tab/>
        <w:t>gdy Wykonawca w chwili zawarcia Umowy podlegał wykluczeniu z postępowania na  podstawie art. 24 ust. 1,</w:t>
      </w:r>
    </w:p>
    <w:p w14:paraId="7524FC6C" w14:textId="77777777" w:rsidR="00142D65" w:rsidRPr="00FC2139" w:rsidRDefault="00A239EA">
      <w:pPr>
        <w:pStyle w:val="Zwykytekst1"/>
        <w:tabs>
          <w:tab w:val="left" w:pos="720"/>
        </w:tabs>
        <w:ind w:left="720" w:hanging="436"/>
        <w:jc w:val="both"/>
        <w:rPr>
          <w:rFonts w:asciiTheme="minorHAnsi" w:hAnsiTheme="minorHAnsi" w:cstheme="minorHAnsi"/>
        </w:rPr>
      </w:pPr>
      <w:r w:rsidRPr="00FC2139">
        <w:rPr>
          <w:rFonts w:asciiTheme="minorHAnsi" w:hAnsiTheme="minorHAnsi" w:cstheme="minorHAnsi"/>
          <w:color w:val="000000"/>
          <w:sz w:val="24"/>
          <w:szCs w:val="24"/>
        </w:rPr>
        <w:lastRenderedPageBreak/>
        <w:t>8)</w:t>
      </w:r>
      <w:r w:rsidRPr="00FC2139">
        <w:rPr>
          <w:rFonts w:asciiTheme="minorHAnsi" w:hAnsiTheme="minorHAnsi" w:cstheme="minorHAnsi"/>
          <w:color w:val="000000"/>
          <w:sz w:val="24"/>
          <w:szCs w:val="24"/>
        </w:rPr>
        <w:tab/>
        <w:t>w przypadku gdy Wykonawca dwukrotnie nie wywiązał się z obowiązku przedłożenia na wezwanie raportu dotyczącego stanu zatrudnienia wraz z dowodem odprowadzania należnych składek ZUS oraz oświadczeniami pracowników, w terminie 5 dni od wezwania, a także gdy Wykonawca nie wywiązał się z obowiązku zatrudnienia przez cały okres realizacji zamówienia pracowników na umowę o pracę w wymiarze co najmniej 0,5 etatu</w:t>
      </w:r>
    </w:p>
    <w:p w14:paraId="26F4AD47" w14:textId="77777777" w:rsidR="00142D65" w:rsidRPr="00FC2139" w:rsidRDefault="00A239EA">
      <w:pPr>
        <w:pStyle w:val="Zwykytekst1"/>
        <w:tabs>
          <w:tab w:val="left" w:pos="720"/>
        </w:tabs>
        <w:ind w:left="720" w:hanging="436"/>
        <w:jc w:val="both"/>
        <w:rPr>
          <w:rFonts w:asciiTheme="minorHAnsi" w:hAnsiTheme="minorHAnsi" w:cstheme="minorHAnsi"/>
          <w:color w:val="000000"/>
          <w:sz w:val="24"/>
          <w:szCs w:val="24"/>
        </w:rPr>
      </w:pPr>
      <w:r w:rsidRPr="00FC2139">
        <w:rPr>
          <w:rFonts w:asciiTheme="minorHAnsi" w:hAnsiTheme="minorHAnsi" w:cstheme="minorHAnsi"/>
          <w:color w:val="000000"/>
          <w:sz w:val="24"/>
          <w:szCs w:val="24"/>
        </w:rPr>
        <w:t>9)</w:t>
      </w:r>
      <w:r w:rsidRPr="00FC2139">
        <w:rPr>
          <w:rFonts w:asciiTheme="minorHAnsi" w:hAnsiTheme="minorHAnsi" w:cstheme="minorHAnsi"/>
          <w:color w:val="000000"/>
          <w:sz w:val="24"/>
          <w:szCs w:val="24"/>
        </w:rPr>
        <w:tab/>
        <w:t>w przypadku opóźnień w wykonywaniu przedmiotu niniejszej Umowy,</w:t>
      </w:r>
    </w:p>
    <w:p w14:paraId="13A841F4" w14:textId="77777777" w:rsidR="00142D65" w:rsidRPr="00FC2139" w:rsidRDefault="00A239EA">
      <w:pPr>
        <w:pStyle w:val="Zwykytekst1"/>
        <w:tabs>
          <w:tab w:val="left" w:pos="720"/>
        </w:tabs>
        <w:ind w:left="720" w:hanging="436"/>
        <w:jc w:val="both"/>
        <w:rPr>
          <w:rFonts w:asciiTheme="minorHAnsi" w:hAnsiTheme="minorHAnsi" w:cstheme="minorHAnsi"/>
          <w:color w:val="000000"/>
          <w:sz w:val="24"/>
          <w:szCs w:val="24"/>
        </w:rPr>
      </w:pPr>
      <w:r w:rsidRPr="00FC2139">
        <w:rPr>
          <w:rFonts w:asciiTheme="minorHAnsi" w:hAnsiTheme="minorHAnsi" w:cstheme="minorHAnsi"/>
          <w:color w:val="000000"/>
          <w:sz w:val="24"/>
          <w:szCs w:val="24"/>
        </w:rPr>
        <w:t>10)</w:t>
      </w:r>
      <w:r w:rsidRPr="00FC2139">
        <w:rPr>
          <w:rFonts w:asciiTheme="minorHAnsi" w:hAnsiTheme="minorHAnsi" w:cstheme="minorHAnsi"/>
          <w:color w:val="000000"/>
          <w:sz w:val="24"/>
          <w:szCs w:val="24"/>
        </w:rPr>
        <w:tab/>
        <w:t>w przypadku określonym w §5 ust. 10.</w:t>
      </w:r>
    </w:p>
    <w:p w14:paraId="38F6FA38" w14:textId="77777777" w:rsidR="00142D65" w:rsidRPr="00FC2139" w:rsidRDefault="00A239EA">
      <w:pPr>
        <w:numPr>
          <w:ilvl w:val="0"/>
          <w:numId w:val="10"/>
        </w:numPr>
        <w:tabs>
          <w:tab w:val="right" w:leader="dot" w:pos="9072"/>
        </w:tabs>
        <w:spacing w:before="60"/>
        <w:jc w:val="both"/>
        <w:rPr>
          <w:rFonts w:asciiTheme="minorHAnsi" w:hAnsiTheme="minorHAnsi" w:cstheme="minorHAnsi"/>
        </w:rPr>
      </w:pPr>
      <w:r w:rsidRPr="00FC2139">
        <w:rPr>
          <w:rFonts w:asciiTheme="minorHAnsi" w:hAnsiTheme="minorHAnsi" w:cstheme="minorHAnsi"/>
          <w:color w:val="000000"/>
        </w:rPr>
        <w:t>Wykonawcy przysługuje prawo odstąpienia od Umowy, jeżeli Zamawiający nie wywiązuje się z obowiązku zapłaty faktur VAT mimo dodatkowego wezwania w terminie 1 miesiąca od upływu terminu zapłaty, określonego w niniejszej Umowie.</w:t>
      </w:r>
    </w:p>
    <w:p w14:paraId="75EA023E" w14:textId="77777777" w:rsidR="00142D65" w:rsidRPr="00FC2139" w:rsidRDefault="00A239EA">
      <w:pPr>
        <w:numPr>
          <w:ilvl w:val="0"/>
          <w:numId w:val="10"/>
        </w:numPr>
        <w:tabs>
          <w:tab w:val="right" w:leader="dot" w:pos="9072"/>
        </w:tabs>
        <w:spacing w:before="60"/>
        <w:jc w:val="both"/>
        <w:rPr>
          <w:rFonts w:asciiTheme="minorHAnsi" w:hAnsiTheme="minorHAnsi" w:cstheme="minorHAnsi"/>
        </w:rPr>
      </w:pPr>
      <w:r w:rsidRPr="00FC2139">
        <w:rPr>
          <w:rFonts w:asciiTheme="minorHAnsi" w:hAnsiTheme="minorHAnsi" w:cstheme="minorHAnsi"/>
          <w:color w:val="000000"/>
        </w:rPr>
        <w:t>Odstąpienie od Umowy, o którym mowa w ust. 1 i 2, powinno nastąpić w formie pisemnej pod rygorem nieważności takiego oświadczenia i powinno zawierać uzasadnienie.</w:t>
      </w:r>
    </w:p>
    <w:p w14:paraId="2D6504CD" w14:textId="77777777" w:rsidR="00142D65" w:rsidRPr="00FC2139" w:rsidRDefault="00A239EA">
      <w:pPr>
        <w:numPr>
          <w:ilvl w:val="0"/>
          <w:numId w:val="10"/>
        </w:numPr>
        <w:tabs>
          <w:tab w:val="right" w:leader="dot" w:pos="9072"/>
        </w:tabs>
        <w:spacing w:before="60"/>
        <w:jc w:val="both"/>
        <w:rPr>
          <w:rFonts w:asciiTheme="minorHAnsi" w:hAnsiTheme="minorHAnsi" w:cstheme="minorHAnsi"/>
        </w:rPr>
      </w:pPr>
      <w:r w:rsidRPr="00FC2139">
        <w:rPr>
          <w:rFonts w:asciiTheme="minorHAnsi" w:hAnsiTheme="minorHAnsi" w:cstheme="minorHAnsi"/>
          <w:color w:val="000000"/>
        </w:rPr>
        <w:t>Jeżeli Wykonawca będzie wykonywał przedmiot Umowy wadliwie, albo sprzecznie z Umową, Zamawiający może wezwać go do zmiany sposobu wykonywania przedmiotu Umowy i wyznaczyć mu w tym celu odpowiedni termin; po bezskutecznym upływie wyznaczonego terminu Zamawiający może od Umowy odstąpić, powierzyć poprawienie wad na koszt Wykonawcy i dalsze wykonanie przedmiotu Umowy innemu podmiotowi.</w:t>
      </w:r>
    </w:p>
    <w:p w14:paraId="1776051E" w14:textId="77777777" w:rsidR="00142D65" w:rsidRPr="00FC2139" w:rsidRDefault="00A239EA">
      <w:pPr>
        <w:numPr>
          <w:ilvl w:val="0"/>
          <w:numId w:val="10"/>
        </w:numPr>
        <w:tabs>
          <w:tab w:val="right" w:leader="dot" w:pos="9072"/>
        </w:tabs>
        <w:spacing w:before="60"/>
        <w:jc w:val="both"/>
        <w:rPr>
          <w:rFonts w:asciiTheme="minorHAnsi" w:hAnsiTheme="minorHAnsi" w:cstheme="minorHAnsi"/>
        </w:rPr>
      </w:pPr>
      <w:r w:rsidRPr="00FC2139">
        <w:rPr>
          <w:rFonts w:asciiTheme="minorHAnsi" w:hAnsiTheme="minorHAnsi" w:cstheme="minorHAnsi"/>
          <w:color w:val="000000"/>
        </w:rPr>
        <w:t>W wypadku odstąpienia od Umowy Wykonawcę oraz Zamawiającego obciążają następujące obowiązki:</w:t>
      </w:r>
    </w:p>
    <w:p w14:paraId="25AEFECE" w14:textId="77777777" w:rsidR="00142D65" w:rsidRPr="00FC2139" w:rsidRDefault="00A239EA">
      <w:pPr>
        <w:pStyle w:val="Zwykytekst1"/>
        <w:numPr>
          <w:ilvl w:val="0"/>
          <w:numId w:val="26"/>
        </w:numPr>
        <w:tabs>
          <w:tab w:val="left" w:pos="720"/>
        </w:tabs>
        <w:ind w:left="709" w:hanging="425"/>
        <w:jc w:val="both"/>
        <w:rPr>
          <w:rFonts w:asciiTheme="minorHAnsi" w:hAnsiTheme="minorHAnsi" w:cstheme="minorHAnsi"/>
          <w:sz w:val="24"/>
          <w:szCs w:val="24"/>
        </w:rPr>
      </w:pPr>
      <w:r w:rsidRPr="00FC2139">
        <w:rPr>
          <w:rFonts w:asciiTheme="minorHAnsi" w:hAnsiTheme="minorHAnsi" w:cstheme="minorHAnsi"/>
          <w:color w:val="000000"/>
          <w:sz w:val="24"/>
          <w:szCs w:val="24"/>
        </w:rPr>
        <w:t>Wykonawca zabezpieczy przerwane roboty budowlane w zakresie obustronnie uzgodnionym na koszt tej strony, z której to winy nastąpiło odstąpienie od Umowy,</w:t>
      </w:r>
    </w:p>
    <w:p w14:paraId="4571F370" w14:textId="77777777" w:rsidR="00142D65" w:rsidRPr="00FC2139" w:rsidRDefault="00A239EA">
      <w:pPr>
        <w:pStyle w:val="Zwykytekst1"/>
        <w:numPr>
          <w:ilvl w:val="0"/>
          <w:numId w:val="26"/>
        </w:numPr>
        <w:tabs>
          <w:tab w:val="left" w:pos="720"/>
        </w:tabs>
        <w:ind w:left="709" w:hanging="425"/>
        <w:jc w:val="both"/>
        <w:rPr>
          <w:rFonts w:asciiTheme="minorHAnsi" w:hAnsiTheme="minorHAnsi" w:cstheme="minorHAnsi"/>
        </w:rPr>
      </w:pPr>
      <w:r w:rsidRPr="00FC2139">
        <w:rPr>
          <w:rFonts w:asciiTheme="minorHAnsi" w:hAnsiTheme="minorHAnsi" w:cstheme="minorHAnsi"/>
          <w:color w:val="000000"/>
          <w:sz w:val="24"/>
          <w:szCs w:val="24"/>
        </w:rPr>
        <w:t>Wykonawca zgłosi do dokonania przez Zamawiającego odbioru robót przerwanych,</w:t>
      </w:r>
    </w:p>
    <w:p w14:paraId="3F94D7EB" w14:textId="77777777" w:rsidR="00142D65" w:rsidRPr="00FC2139" w:rsidRDefault="00A239EA">
      <w:pPr>
        <w:pStyle w:val="Zwykytekst1"/>
        <w:numPr>
          <w:ilvl w:val="0"/>
          <w:numId w:val="26"/>
        </w:numPr>
        <w:tabs>
          <w:tab w:val="left" w:pos="720"/>
        </w:tabs>
        <w:ind w:left="709" w:hanging="425"/>
        <w:jc w:val="both"/>
        <w:rPr>
          <w:rFonts w:asciiTheme="minorHAnsi" w:hAnsiTheme="minorHAnsi" w:cstheme="minorHAnsi"/>
          <w:sz w:val="24"/>
          <w:szCs w:val="24"/>
        </w:rPr>
      </w:pPr>
      <w:r w:rsidRPr="00FC2139">
        <w:rPr>
          <w:rFonts w:asciiTheme="minorHAnsi" w:hAnsiTheme="minorHAnsi" w:cstheme="minorHAnsi"/>
          <w:color w:val="000000"/>
          <w:sz w:val="24"/>
          <w:szCs w:val="24"/>
        </w:rPr>
        <w:t xml:space="preserve">w terminie 14 dni od daty zgłoszenia, o którym mowa w pkt 2, Wykonawca przy udziale Zamawiającego sporządzi szczegółowy protokół inwentaryzacji robót w toku. </w:t>
      </w:r>
    </w:p>
    <w:p w14:paraId="4C2C301B" w14:textId="77777777" w:rsidR="00142D65" w:rsidRPr="00FC2139" w:rsidRDefault="00A239EA">
      <w:pPr>
        <w:pStyle w:val="Zwykytekst1"/>
        <w:ind w:left="720"/>
        <w:jc w:val="both"/>
        <w:rPr>
          <w:rFonts w:asciiTheme="minorHAnsi" w:hAnsiTheme="minorHAnsi" w:cstheme="minorHAnsi"/>
        </w:rPr>
      </w:pPr>
      <w:r w:rsidRPr="00FC2139">
        <w:rPr>
          <w:rFonts w:asciiTheme="minorHAnsi" w:hAnsiTheme="minorHAnsi" w:cstheme="minorHAnsi"/>
          <w:color w:val="000000"/>
          <w:sz w:val="24"/>
          <w:szCs w:val="24"/>
        </w:rPr>
        <w:t>W przypadku braku zgłoszenia, o którym mowa w pkt 2, protokół inwentaryzacji robót w toku Zamawiający sporządza samodzielnie.</w:t>
      </w:r>
    </w:p>
    <w:p w14:paraId="563E5E90" w14:textId="77777777" w:rsidR="00142D65" w:rsidRPr="00FC2139" w:rsidRDefault="00A239EA">
      <w:pPr>
        <w:pStyle w:val="Zwykytekst1"/>
        <w:ind w:left="720"/>
        <w:jc w:val="both"/>
        <w:rPr>
          <w:rFonts w:asciiTheme="minorHAnsi" w:hAnsiTheme="minorHAnsi" w:cstheme="minorHAnsi"/>
        </w:rPr>
      </w:pPr>
      <w:r w:rsidRPr="00FC2139">
        <w:rPr>
          <w:rFonts w:asciiTheme="minorHAnsi" w:hAnsiTheme="minorHAnsi" w:cstheme="minorHAnsi"/>
          <w:color w:val="000000"/>
          <w:sz w:val="24"/>
          <w:szCs w:val="24"/>
        </w:rPr>
        <w:t xml:space="preserve">Protokół inwentaryzacji będzie stanowił podstawę do sporządzenia przez Wykonawcę kosztorysu robót budowlanych w toku, z użyciem cen jednostkowych zastosowanych w kosztorysie ofertowym Wykonawcy. </w:t>
      </w:r>
    </w:p>
    <w:p w14:paraId="31BEA397" w14:textId="77777777" w:rsidR="00142D65" w:rsidRPr="00FC2139" w:rsidRDefault="00A239EA">
      <w:pPr>
        <w:pStyle w:val="Zwykytekst1"/>
        <w:ind w:left="720"/>
        <w:jc w:val="both"/>
        <w:rPr>
          <w:rFonts w:asciiTheme="minorHAnsi" w:hAnsiTheme="minorHAnsi" w:cstheme="minorHAnsi"/>
          <w:sz w:val="24"/>
          <w:szCs w:val="24"/>
        </w:rPr>
      </w:pPr>
      <w:r w:rsidRPr="00FC2139">
        <w:rPr>
          <w:rFonts w:asciiTheme="minorHAnsi" w:hAnsiTheme="minorHAnsi" w:cstheme="minorHAnsi"/>
          <w:color w:val="000000"/>
          <w:sz w:val="24"/>
          <w:szCs w:val="24"/>
        </w:rPr>
        <w:t>Zatwierdzony przez Zamawiającego kosztorys robót w toku będzie podstawą do wystawienia przez Wykonawcę faktury VAT.</w:t>
      </w:r>
    </w:p>
    <w:p w14:paraId="79969332" w14:textId="77777777" w:rsidR="00142D65" w:rsidRPr="00FC2139" w:rsidRDefault="00A239EA">
      <w:pPr>
        <w:tabs>
          <w:tab w:val="left" w:pos="2910"/>
        </w:tabs>
        <w:spacing w:before="240"/>
        <w:jc w:val="center"/>
        <w:rPr>
          <w:rFonts w:asciiTheme="minorHAnsi" w:hAnsiTheme="minorHAnsi" w:cstheme="minorHAnsi"/>
        </w:rPr>
      </w:pPr>
      <w:r w:rsidRPr="00FC2139">
        <w:rPr>
          <w:rFonts w:asciiTheme="minorHAnsi" w:hAnsiTheme="minorHAnsi" w:cstheme="minorHAnsi"/>
          <w:b/>
          <w:color w:val="000000"/>
        </w:rPr>
        <w:t>§ 12.</w:t>
      </w:r>
    </w:p>
    <w:p w14:paraId="2099DFF9" w14:textId="77777777" w:rsidR="00142D65" w:rsidRPr="00FC2139" w:rsidRDefault="00A239EA">
      <w:pPr>
        <w:spacing w:after="120"/>
        <w:jc w:val="center"/>
        <w:rPr>
          <w:rFonts w:asciiTheme="minorHAnsi" w:hAnsiTheme="minorHAnsi" w:cstheme="minorHAnsi"/>
          <w:b/>
        </w:rPr>
      </w:pPr>
      <w:r w:rsidRPr="00FC2139">
        <w:rPr>
          <w:rFonts w:asciiTheme="minorHAnsi" w:hAnsiTheme="minorHAnsi" w:cstheme="minorHAnsi"/>
          <w:b/>
          <w:color w:val="000000"/>
        </w:rPr>
        <w:t>Zmiana treści Umowy</w:t>
      </w:r>
    </w:p>
    <w:p w14:paraId="4A322235" w14:textId="77777777" w:rsidR="00142D65" w:rsidRPr="00FC2139" w:rsidRDefault="00A239EA">
      <w:pPr>
        <w:numPr>
          <w:ilvl w:val="0"/>
          <w:numId w:val="3"/>
        </w:numPr>
        <w:ind w:left="426" w:hanging="426"/>
        <w:jc w:val="both"/>
        <w:textAlignment w:val="baseline"/>
        <w:rPr>
          <w:rFonts w:asciiTheme="minorHAnsi" w:hAnsiTheme="minorHAnsi" w:cstheme="minorHAnsi"/>
        </w:rPr>
      </w:pPr>
      <w:r w:rsidRPr="00FC2139">
        <w:rPr>
          <w:rFonts w:asciiTheme="minorHAnsi" w:hAnsiTheme="minorHAnsi" w:cstheme="minorHAnsi"/>
          <w:color w:val="000000"/>
        </w:rPr>
        <w:t>Wszelkie zmiany niniejszej Umowy wymagają pod rygorem nieważności formy pisemnej.</w:t>
      </w:r>
    </w:p>
    <w:p w14:paraId="0057216D" w14:textId="77777777" w:rsidR="00142D65" w:rsidRPr="00FC2139" w:rsidRDefault="00A239EA">
      <w:pPr>
        <w:numPr>
          <w:ilvl w:val="0"/>
          <w:numId w:val="3"/>
        </w:numPr>
        <w:ind w:left="426" w:hanging="426"/>
        <w:jc w:val="both"/>
        <w:textAlignment w:val="baseline"/>
        <w:rPr>
          <w:rFonts w:asciiTheme="minorHAnsi" w:hAnsiTheme="minorHAnsi" w:cstheme="minorHAnsi"/>
        </w:rPr>
      </w:pPr>
      <w:r w:rsidRPr="00FC2139">
        <w:rPr>
          <w:rFonts w:asciiTheme="minorHAnsi" w:hAnsiTheme="minorHAnsi" w:cstheme="minorHAnsi"/>
          <w:color w:val="000000"/>
        </w:rPr>
        <w:t>Zamawiający dopuszcza możliwość dokonania zmiany postanowień zawartej Umowy:</w:t>
      </w:r>
    </w:p>
    <w:p w14:paraId="29AA01BB" w14:textId="77777777" w:rsidR="00142D65" w:rsidRPr="00FC2139" w:rsidRDefault="00A239EA">
      <w:pPr>
        <w:numPr>
          <w:ilvl w:val="0"/>
          <w:numId w:val="15"/>
        </w:numPr>
        <w:ind w:left="851" w:hanging="425"/>
        <w:jc w:val="both"/>
        <w:rPr>
          <w:rFonts w:asciiTheme="minorHAnsi" w:hAnsiTheme="minorHAnsi" w:cstheme="minorHAnsi"/>
        </w:rPr>
      </w:pPr>
      <w:r w:rsidRPr="00FC2139">
        <w:rPr>
          <w:rFonts w:asciiTheme="minorHAnsi" w:hAnsiTheme="minorHAnsi" w:cstheme="minorHAnsi"/>
          <w:color w:val="000000"/>
        </w:rPr>
        <w:t xml:space="preserve">z powodu działania siły wyższej, np. wystąpienia zdarzenia losowego wywołanego przez czynniki zewnętrzne, którego nie można było przewidzieć z pewnością, w szczególności zagrażającego bezpośrednio życiu lub zdrowiu ludzi lub grożącego </w:t>
      </w:r>
      <w:r w:rsidRPr="00FC2139">
        <w:rPr>
          <w:rFonts w:asciiTheme="minorHAnsi" w:hAnsiTheme="minorHAnsi" w:cstheme="minorHAnsi"/>
        </w:rPr>
        <w:t>powstaniem szkody w znacznych rozmiarach,</w:t>
      </w:r>
    </w:p>
    <w:p w14:paraId="7A112013" w14:textId="77777777" w:rsidR="00142D65" w:rsidRPr="00FC2139" w:rsidRDefault="00A239EA">
      <w:pPr>
        <w:numPr>
          <w:ilvl w:val="0"/>
          <w:numId w:val="15"/>
        </w:numPr>
        <w:ind w:left="851" w:hanging="425"/>
        <w:jc w:val="both"/>
        <w:rPr>
          <w:rFonts w:asciiTheme="minorHAnsi" w:hAnsiTheme="minorHAnsi" w:cstheme="minorHAnsi"/>
        </w:rPr>
      </w:pPr>
      <w:r w:rsidRPr="00FC2139">
        <w:rPr>
          <w:rFonts w:asciiTheme="minorHAnsi" w:hAnsiTheme="minorHAnsi" w:cstheme="minorHAnsi"/>
        </w:rPr>
        <w:t xml:space="preserve">z powodu wystąpienia warunków </w:t>
      </w:r>
      <w:proofErr w:type="spellStart"/>
      <w:r w:rsidRPr="00FC2139">
        <w:rPr>
          <w:rFonts w:asciiTheme="minorHAnsi" w:hAnsiTheme="minorHAnsi" w:cstheme="minorHAnsi"/>
        </w:rPr>
        <w:t>hydrologiczno</w:t>
      </w:r>
      <w:proofErr w:type="spellEnd"/>
      <w:r w:rsidRPr="00FC2139">
        <w:rPr>
          <w:rFonts w:asciiTheme="minorHAnsi" w:hAnsiTheme="minorHAnsi" w:cstheme="minorHAnsi"/>
        </w:rPr>
        <w:t xml:space="preserve"> – meteorologicznych uniemożliwiających wykonywanie robót </w:t>
      </w:r>
      <w:r w:rsidRPr="00FC2139">
        <w:rPr>
          <w:rFonts w:asciiTheme="minorHAnsi" w:hAnsiTheme="minorHAnsi" w:cstheme="minorHAnsi"/>
          <w:lang w:eastAsia="pl-PL"/>
        </w:rPr>
        <w:t>w terminach przewidzianych w Harmonogramie rzeczowo-finansowym, w szczególności ze względu na technologię realizacji robót określoną Umową, normami lub przepisami, przy czym fakt ten musi być potwierdzony przez Inspektora nadzoru,</w:t>
      </w:r>
    </w:p>
    <w:p w14:paraId="7E086984" w14:textId="77777777" w:rsidR="00142D65" w:rsidRPr="00FC2139" w:rsidRDefault="00A239EA">
      <w:pPr>
        <w:numPr>
          <w:ilvl w:val="0"/>
          <w:numId w:val="15"/>
        </w:numPr>
        <w:ind w:left="851" w:hanging="425"/>
        <w:jc w:val="both"/>
        <w:rPr>
          <w:rFonts w:asciiTheme="minorHAnsi" w:hAnsiTheme="minorHAnsi" w:cstheme="minorHAnsi"/>
        </w:rPr>
      </w:pPr>
      <w:r w:rsidRPr="00FC2139">
        <w:rPr>
          <w:rFonts w:asciiTheme="minorHAnsi" w:hAnsiTheme="minorHAnsi" w:cstheme="minorHAnsi"/>
          <w:color w:val="000000"/>
        </w:rPr>
        <w:lastRenderedPageBreak/>
        <w:t>z powodu istotnych braków lub błędów w dokumentacji projektowej, również tych polegających na niezgodności dokumentacji z przepisami prawa, które nie spowodują zwiększenia zakresu zamówienia,</w:t>
      </w:r>
    </w:p>
    <w:p w14:paraId="23C4ED75" w14:textId="77777777" w:rsidR="00142D65" w:rsidRPr="00FC2139" w:rsidRDefault="00A239EA">
      <w:pPr>
        <w:numPr>
          <w:ilvl w:val="0"/>
          <w:numId w:val="15"/>
        </w:numPr>
        <w:ind w:left="851" w:hanging="425"/>
        <w:jc w:val="both"/>
        <w:rPr>
          <w:rFonts w:asciiTheme="minorHAnsi" w:hAnsiTheme="minorHAnsi" w:cstheme="minorHAnsi"/>
        </w:rPr>
      </w:pPr>
      <w:r w:rsidRPr="00FC2139">
        <w:rPr>
          <w:rFonts w:asciiTheme="minorHAnsi" w:hAnsiTheme="minorHAnsi" w:cstheme="minorHAnsi"/>
          <w:color w:val="000000"/>
        </w:rPr>
        <w:t>z powodu uzasadnionych zmian w zakresie sposobu wykonania umowy proponowanych przez Zamawiającego lub Wykonawcę, jeżeli te zmiany są korzystne dla Zamawiającego,</w:t>
      </w:r>
    </w:p>
    <w:p w14:paraId="54D668C3" w14:textId="77777777" w:rsidR="00142D65" w:rsidRPr="00FC2139" w:rsidRDefault="00A239EA">
      <w:pPr>
        <w:numPr>
          <w:ilvl w:val="0"/>
          <w:numId w:val="15"/>
        </w:numPr>
        <w:ind w:left="851" w:hanging="425"/>
        <w:jc w:val="both"/>
        <w:rPr>
          <w:rFonts w:asciiTheme="minorHAnsi" w:hAnsiTheme="minorHAnsi" w:cstheme="minorHAnsi"/>
        </w:rPr>
      </w:pPr>
      <w:r w:rsidRPr="00FC2139">
        <w:rPr>
          <w:rFonts w:asciiTheme="minorHAnsi" w:hAnsiTheme="minorHAnsi" w:cstheme="minorHAnsi"/>
          <w:color w:val="000000"/>
        </w:rPr>
        <w:t>z powodu rezygnacji przez Zamawiającego z realizacji części przedmiotu umowy np. wyniku limitowania posiadanych środków finansowych i konieczności dostosowania wartości wykonywanych zadań do planu wydatków budżetowych. W takim przypadku wynagrodzenie przysługujące Wykonawcy zostanie pomniejszone, przy czym Zamawiający zapłaci za wszystkie spełnione świadczenia oraz udokumentowane koszty, które Wykonawca poniósł w związku z wykonaniem umowy,</w:t>
      </w:r>
    </w:p>
    <w:p w14:paraId="407DD0B7" w14:textId="77777777" w:rsidR="00142D65" w:rsidRPr="00FC2139" w:rsidRDefault="00A239EA">
      <w:pPr>
        <w:numPr>
          <w:ilvl w:val="0"/>
          <w:numId w:val="15"/>
        </w:numPr>
        <w:ind w:left="851" w:hanging="425"/>
        <w:jc w:val="both"/>
        <w:rPr>
          <w:rFonts w:asciiTheme="minorHAnsi" w:hAnsiTheme="minorHAnsi" w:cstheme="minorHAnsi"/>
        </w:rPr>
      </w:pPr>
      <w:r w:rsidRPr="00FC2139">
        <w:rPr>
          <w:rFonts w:asciiTheme="minorHAnsi" w:hAnsiTheme="minorHAnsi" w:cstheme="minorHAnsi"/>
          <w:color w:val="000000"/>
        </w:rPr>
        <w:t>z powodu zmiany terminów realizacji przedmiotu umowy np. w wyniku limitowania posiadanych środków finansowych i konieczności dostosowania wartości wykonywanych zadań do planu wydatków budżetowych,</w:t>
      </w:r>
    </w:p>
    <w:p w14:paraId="35BCC816" w14:textId="77777777" w:rsidR="00142D65" w:rsidRPr="00FC2139" w:rsidRDefault="00A239EA">
      <w:pPr>
        <w:numPr>
          <w:ilvl w:val="0"/>
          <w:numId w:val="15"/>
        </w:numPr>
        <w:ind w:left="851" w:hanging="425"/>
        <w:jc w:val="both"/>
        <w:rPr>
          <w:rFonts w:asciiTheme="minorHAnsi" w:hAnsiTheme="minorHAnsi" w:cstheme="minorHAnsi"/>
        </w:rPr>
      </w:pPr>
      <w:r w:rsidRPr="00FC2139">
        <w:rPr>
          <w:rFonts w:asciiTheme="minorHAnsi" w:hAnsiTheme="minorHAnsi" w:cstheme="minorHAnsi"/>
          <w:lang w:eastAsia="pl-PL"/>
        </w:rPr>
        <w:t xml:space="preserve">w przypadku wystąpienia konieczności i/lub potrzeby bądź zasadności technologicznej lub ekonomicznej wykonania zamiennych robót budowlanych w stosunku do robót będących Przedmiotem Umowy lub odstąpienia przez Zamawiającego od realizacji ich części – odpowiednia zmiana przedmiotu Umowy, </w:t>
      </w:r>
      <w:proofErr w:type="spellStart"/>
      <w:r w:rsidRPr="00FC2139">
        <w:rPr>
          <w:rFonts w:asciiTheme="minorHAnsi" w:hAnsiTheme="minorHAnsi" w:cstheme="minorHAnsi"/>
          <w:lang w:eastAsia="pl-PL"/>
        </w:rPr>
        <w:t>t.j</w:t>
      </w:r>
      <w:proofErr w:type="spellEnd"/>
      <w:r w:rsidRPr="00FC2139">
        <w:rPr>
          <w:rFonts w:asciiTheme="minorHAnsi" w:hAnsiTheme="minorHAnsi" w:cstheme="minorHAnsi"/>
          <w:lang w:eastAsia="pl-PL"/>
        </w:rPr>
        <w:t>. zamiana lub zmiana wielkości, ilości, zakresu pozycji wskazanych i wycenionych w ofercie w zakresie wynikającym z konieczności lub potrzeby oraz odpowiednia do zmian Przedmiotu Umowy zmiana wynagrodzenia Wykonawcy, ponadto w przypadku, jeśli wykonanie robót zamiennych wpływa na możliwość wykonywania części lub całości zamówienia podstawowego – odpowiednia, pod względem wpływu części lub całości robót zamiennych na część lub całość zamówienia podstawowego, zmiana terminu lub terminów realizacji Umowy,</w:t>
      </w:r>
    </w:p>
    <w:p w14:paraId="2654B209" w14:textId="77777777" w:rsidR="00142D65" w:rsidRPr="00FC2139" w:rsidRDefault="00A239EA">
      <w:pPr>
        <w:numPr>
          <w:ilvl w:val="0"/>
          <w:numId w:val="15"/>
        </w:numPr>
        <w:ind w:left="851" w:hanging="425"/>
        <w:jc w:val="both"/>
        <w:rPr>
          <w:rFonts w:asciiTheme="minorHAnsi" w:hAnsiTheme="minorHAnsi" w:cstheme="minorHAnsi"/>
        </w:rPr>
      </w:pPr>
      <w:r w:rsidRPr="00FC2139">
        <w:rPr>
          <w:rFonts w:asciiTheme="minorHAnsi" w:hAnsiTheme="minorHAnsi" w:cstheme="minorHAnsi"/>
          <w:lang w:eastAsia="pl-PL"/>
        </w:rPr>
        <w:t>w przypadku udokumentowanych działań osób, podmiotów trzecich (niezwiązanych z żadną ze Stron) lub organów władzy publicznej, które spowodują przerwanie realizacji Przedmiotu Umowy w całości bądź w istotnym zakresie – w przypadku, jeśli działania osób, podmiotów trzecich lub organów władzy publicznej wpływają na możliwość wykonywania istotnej części lub całości Przedmiotu Umowy – odpowiednia, odpowiadająca tym okolicznościom - zmiana terminu lub terminów realizacji Umowy,</w:t>
      </w:r>
    </w:p>
    <w:p w14:paraId="1A3EC609" w14:textId="77777777" w:rsidR="00142D65" w:rsidRPr="00FC2139" w:rsidRDefault="00A239EA">
      <w:pPr>
        <w:numPr>
          <w:ilvl w:val="0"/>
          <w:numId w:val="15"/>
        </w:numPr>
        <w:ind w:left="851" w:hanging="425"/>
        <w:jc w:val="both"/>
        <w:rPr>
          <w:rFonts w:asciiTheme="minorHAnsi" w:hAnsiTheme="minorHAnsi" w:cstheme="minorHAnsi"/>
        </w:rPr>
      </w:pPr>
      <w:r w:rsidRPr="00FC2139">
        <w:rPr>
          <w:rFonts w:asciiTheme="minorHAnsi" w:hAnsiTheme="minorHAnsi" w:cstheme="minorHAnsi"/>
          <w:lang w:eastAsia="pl-PL"/>
        </w:rPr>
        <w:t>z powodu udzielenia przed terminem zakończenia Przedmiotu Umowy, zamówień o których mowa w art. 67 ust.1 pkt. 6 ustawy Prawo zamówień publicznych – w przypadku, jeśli zamówienie to wpływa na możliwość wykonywania części lub całości Przedmiotu Umowy – odpowiednia, pod względem wpływu części lub całości zamówienia podobnego na część lub całość zamówienia podstawowego - zmiana terminu lub terminów realizacji Umowy dotyczącej Przedmiotu Umowy,</w:t>
      </w:r>
    </w:p>
    <w:p w14:paraId="753FF4AC" w14:textId="77777777" w:rsidR="00142D65" w:rsidRPr="00FC2139" w:rsidRDefault="00A239EA">
      <w:pPr>
        <w:numPr>
          <w:ilvl w:val="0"/>
          <w:numId w:val="15"/>
        </w:numPr>
        <w:ind w:left="851" w:hanging="425"/>
        <w:jc w:val="both"/>
        <w:rPr>
          <w:rFonts w:asciiTheme="minorHAnsi" w:hAnsiTheme="minorHAnsi" w:cstheme="minorHAnsi"/>
        </w:rPr>
      </w:pPr>
      <w:r w:rsidRPr="00FC2139">
        <w:rPr>
          <w:rFonts w:asciiTheme="minorHAnsi" w:hAnsiTheme="minorHAnsi" w:cstheme="minorHAnsi"/>
          <w:lang w:eastAsia="pl-PL"/>
        </w:rPr>
        <w:t>w sytuacji, gdyby zastosowanie przewidzianych rozwiązań projektowych groziłoby niewykonaniem lub wadliwym wykonaniem przedmiotu umowy,</w:t>
      </w:r>
    </w:p>
    <w:p w14:paraId="319A6D89" w14:textId="77777777" w:rsidR="00142D65" w:rsidRPr="00FC2139" w:rsidRDefault="00A239EA">
      <w:pPr>
        <w:numPr>
          <w:ilvl w:val="0"/>
          <w:numId w:val="15"/>
        </w:numPr>
        <w:ind w:left="851" w:hanging="425"/>
        <w:jc w:val="both"/>
        <w:rPr>
          <w:rFonts w:asciiTheme="minorHAnsi" w:hAnsiTheme="minorHAnsi" w:cstheme="minorHAnsi"/>
        </w:rPr>
      </w:pPr>
      <w:r w:rsidRPr="00FC2139">
        <w:rPr>
          <w:rFonts w:asciiTheme="minorHAnsi" w:hAnsiTheme="minorHAnsi" w:cstheme="minorHAnsi"/>
          <w:lang w:eastAsia="pl-PL"/>
        </w:rPr>
        <w:t>w przypadku konieczności zrealizowania przedmiotu umowy przy zastosowaniu innych rozwiązań technicznych lub materiałowych ze względu na zmiany obowiązującego prawa,</w:t>
      </w:r>
    </w:p>
    <w:p w14:paraId="0C68EEC6" w14:textId="77777777" w:rsidR="00142D65" w:rsidRPr="00FC2139" w:rsidRDefault="00A239EA">
      <w:pPr>
        <w:numPr>
          <w:ilvl w:val="0"/>
          <w:numId w:val="15"/>
        </w:numPr>
        <w:ind w:left="851" w:hanging="425"/>
        <w:jc w:val="both"/>
        <w:rPr>
          <w:rFonts w:asciiTheme="minorHAnsi" w:hAnsiTheme="minorHAnsi" w:cstheme="minorHAnsi"/>
        </w:rPr>
      </w:pPr>
      <w:r w:rsidRPr="00FC2139">
        <w:rPr>
          <w:rFonts w:asciiTheme="minorHAnsi" w:hAnsiTheme="minorHAnsi" w:cstheme="minorHAnsi"/>
          <w:lang w:eastAsia="pl-PL"/>
        </w:rPr>
        <w:t>w przypadku wystąpienia konieczności dokonania zmiany Podwykonawców, w zakresie prac wskazanych w ofercie, w związku z rażącym naruszeniem przez nich warunków projektu umowy oraz w związku ze zdarzeniami losowymi,</w:t>
      </w:r>
    </w:p>
    <w:p w14:paraId="309CD8C7" w14:textId="77777777" w:rsidR="00142D65" w:rsidRPr="00FC2139" w:rsidRDefault="00A239EA">
      <w:pPr>
        <w:numPr>
          <w:ilvl w:val="0"/>
          <w:numId w:val="15"/>
        </w:numPr>
        <w:ind w:left="851" w:hanging="425"/>
        <w:jc w:val="both"/>
        <w:rPr>
          <w:rFonts w:asciiTheme="minorHAnsi" w:hAnsiTheme="minorHAnsi" w:cstheme="minorHAnsi"/>
          <w:color w:val="000000" w:themeColor="text1"/>
        </w:rPr>
      </w:pPr>
      <w:r w:rsidRPr="00FC2139">
        <w:rPr>
          <w:rFonts w:asciiTheme="minorHAnsi" w:hAnsiTheme="minorHAnsi" w:cstheme="minorHAnsi"/>
          <w:lang w:eastAsia="pl-PL"/>
        </w:rPr>
        <w:t xml:space="preserve">w przypadku wystąpienia konieczności dokonania zmiany Kierownika budowy, na zasadach określonych w </w:t>
      </w:r>
      <w:r w:rsidRPr="00FC2139">
        <w:rPr>
          <w:rFonts w:asciiTheme="minorHAnsi" w:hAnsiTheme="minorHAnsi" w:cstheme="minorHAnsi"/>
        </w:rPr>
        <w:t>§ 5 ust. 8 Umowy</w:t>
      </w:r>
      <w:r w:rsidRPr="00FC2139">
        <w:rPr>
          <w:rFonts w:asciiTheme="minorHAnsi" w:hAnsiTheme="minorHAnsi" w:cstheme="minorHAnsi"/>
          <w:lang w:eastAsia="pl-PL"/>
        </w:rPr>
        <w:t xml:space="preserve">, w szczególności w związku ze zdarzeniami </w:t>
      </w:r>
      <w:r w:rsidRPr="00FC2139">
        <w:rPr>
          <w:rFonts w:asciiTheme="minorHAnsi" w:hAnsiTheme="minorHAnsi" w:cstheme="minorHAnsi"/>
          <w:lang w:eastAsia="pl-PL"/>
        </w:rPr>
        <w:lastRenderedPageBreak/>
        <w:t>losowymi lub w związku z rażącym naruszeniem przez niego warunków niniejszej umowy.</w:t>
      </w:r>
    </w:p>
    <w:p w14:paraId="0C3522A3" w14:textId="77777777" w:rsidR="00142D65" w:rsidRPr="00FC2139" w:rsidRDefault="00A239EA">
      <w:pPr>
        <w:numPr>
          <w:ilvl w:val="0"/>
          <w:numId w:val="15"/>
        </w:numPr>
        <w:spacing w:after="120"/>
        <w:ind w:left="850" w:hanging="425"/>
        <w:jc w:val="both"/>
        <w:rPr>
          <w:rFonts w:asciiTheme="minorHAnsi" w:hAnsiTheme="minorHAnsi" w:cstheme="minorHAnsi"/>
          <w:color w:val="000000" w:themeColor="text1"/>
        </w:rPr>
      </w:pPr>
      <w:r w:rsidRPr="00FC2139">
        <w:rPr>
          <w:rFonts w:asciiTheme="minorHAnsi" w:hAnsiTheme="minorHAnsi" w:cstheme="minorHAnsi"/>
          <w:color w:val="000000" w:themeColor="text1"/>
        </w:rPr>
        <w:t>w przypadku wystąpienia innych okoliczności nieingerujących w treść przedmiotu umowy, których nie można przewidzieć w momencie zawarcia umowy.</w:t>
      </w:r>
    </w:p>
    <w:p w14:paraId="6D7E809C" w14:textId="77777777" w:rsidR="00142D65" w:rsidRPr="00FC2139" w:rsidRDefault="00A239EA">
      <w:pPr>
        <w:numPr>
          <w:ilvl w:val="0"/>
          <w:numId w:val="3"/>
        </w:numPr>
        <w:ind w:left="284" w:hanging="284"/>
        <w:jc w:val="both"/>
        <w:textAlignment w:val="baseline"/>
        <w:rPr>
          <w:rFonts w:asciiTheme="minorHAnsi" w:hAnsiTheme="minorHAnsi" w:cstheme="minorHAnsi"/>
        </w:rPr>
      </w:pPr>
      <w:r w:rsidRPr="00FC2139">
        <w:rPr>
          <w:rFonts w:asciiTheme="minorHAnsi" w:hAnsiTheme="minorHAnsi" w:cstheme="minorHAnsi"/>
          <w:color w:val="000000" w:themeColor="text1"/>
        </w:rPr>
        <w:t xml:space="preserve">Na wniosek Wykonawcy Zamawiający dokona zmiany wysokości wynagrodzenia należnego Wykonawcy, o którym mowa w § 3 Umowy, każdorazowo w przypadku wystąpienia </w:t>
      </w:r>
      <w:r w:rsidRPr="00FC2139">
        <w:rPr>
          <w:rFonts w:asciiTheme="minorHAnsi" w:hAnsiTheme="minorHAnsi" w:cstheme="minorHAnsi"/>
        </w:rPr>
        <w:t>jednej z następujących okoliczności:</w:t>
      </w:r>
    </w:p>
    <w:p w14:paraId="2918BFC2" w14:textId="77777777" w:rsidR="00142D65" w:rsidRPr="00FC2139" w:rsidRDefault="00A239EA">
      <w:pPr>
        <w:numPr>
          <w:ilvl w:val="0"/>
          <w:numId w:val="31"/>
        </w:numPr>
        <w:jc w:val="both"/>
        <w:rPr>
          <w:rFonts w:asciiTheme="minorHAnsi" w:hAnsiTheme="minorHAnsi" w:cstheme="minorHAnsi"/>
        </w:rPr>
      </w:pPr>
      <w:r w:rsidRPr="00FC2139">
        <w:rPr>
          <w:rFonts w:asciiTheme="minorHAnsi" w:hAnsiTheme="minorHAnsi" w:cstheme="minorHAnsi"/>
        </w:rPr>
        <w:t>zmiana stawki podatku od towarów i usług,</w:t>
      </w:r>
    </w:p>
    <w:p w14:paraId="35813C49" w14:textId="77777777" w:rsidR="00142D65" w:rsidRPr="00FC2139" w:rsidRDefault="00A239EA">
      <w:pPr>
        <w:numPr>
          <w:ilvl w:val="0"/>
          <w:numId w:val="31"/>
        </w:numPr>
        <w:jc w:val="both"/>
        <w:rPr>
          <w:rFonts w:asciiTheme="minorHAnsi" w:hAnsiTheme="minorHAnsi" w:cstheme="minorHAnsi"/>
        </w:rPr>
      </w:pPr>
      <w:r w:rsidRPr="00FC2139">
        <w:rPr>
          <w:rFonts w:asciiTheme="minorHAnsi" w:hAnsiTheme="minorHAnsi" w:cstheme="minorHAnsi"/>
        </w:rPr>
        <w:t xml:space="preserve">zmiana </w:t>
      </w:r>
      <w:r w:rsidRPr="00FC2139">
        <w:rPr>
          <w:rFonts w:asciiTheme="minorHAnsi" w:hAnsiTheme="minorHAnsi" w:cstheme="minorHAnsi"/>
          <w:lang w:eastAsia="pl-PL"/>
        </w:rPr>
        <w:t xml:space="preserve">wysokości minimalnego wynagrodzenia za pracę albo wysokości minimalnej stawki godzinowej, ustalonych na podstawie przepisów </w:t>
      </w:r>
      <w:hyperlink r:id="rId8" w:anchor="/document/16992095?cm=DOCUMENT" w:history="1">
        <w:r w:rsidRPr="00FC2139">
          <w:rPr>
            <w:rFonts w:asciiTheme="minorHAnsi" w:hAnsiTheme="minorHAnsi" w:cstheme="minorHAnsi"/>
            <w:lang w:eastAsia="pl-PL"/>
          </w:rPr>
          <w:t>ustawy</w:t>
        </w:r>
      </w:hyperlink>
      <w:r w:rsidRPr="00FC2139">
        <w:rPr>
          <w:rFonts w:asciiTheme="minorHAnsi" w:hAnsiTheme="minorHAnsi" w:cstheme="minorHAnsi"/>
          <w:lang w:eastAsia="pl-PL"/>
        </w:rPr>
        <w:t xml:space="preserve"> z dnia 10 października 2002 r. o minimalnym wynagrodzeniu za pracę,</w:t>
      </w:r>
    </w:p>
    <w:p w14:paraId="39F288F2" w14:textId="77777777" w:rsidR="00142D65" w:rsidRPr="00FC2139" w:rsidRDefault="00A239EA">
      <w:pPr>
        <w:numPr>
          <w:ilvl w:val="0"/>
          <w:numId w:val="31"/>
        </w:numPr>
        <w:jc w:val="both"/>
        <w:rPr>
          <w:rFonts w:asciiTheme="minorHAnsi" w:hAnsiTheme="minorHAnsi" w:cstheme="minorHAnsi"/>
        </w:rPr>
      </w:pPr>
      <w:r w:rsidRPr="00FC2139">
        <w:rPr>
          <w:rFonts w:asciiTheme="minorHAnsi" w:hAnsiTheme="minorHAnsi" w:cstheme="minorHAnsi"/>
        </w:rPr>
        <w:t xml:space="preserve">zmiany </w:t>
      </w:r>
      <w:r w:rsidRPr="00FC2139">
        <w:rPr>
          <w:rFonts w:asciiTheme="minorHAnsi" w:hAnsiTheme="minorHAnsi" w:cstheme="minorHAnsi"/>
          <w:lang w:eastAsia="pl-PL"/>
        </w:rPr>
        <w:t>zasad podlegania ubezpieczeniom społecznym lub ubezpieczeniu zdrowotnemu lub wysokości stawki składki na ubezpieczenia społeczne lub zdrowotne,</w:t>
      </w:r>
    </w:p>
    <w:p w14:paraId="287C903F" w14:textId="77777777" w:rsidR="00142D65" w:rsidRPr="00FC2139" w:rsidRDefault="00A239EA">
      <w:pPr>
        <w:numPr>
          <w:ilvl w:val="0"/>
          <w:numId w:val="31"/>
        </w:numPr>
        <w:jc w:val="both"/>
        <w:rPr>
          <w:rFonts w:asciiTheme="minorHAnsi" w:hAnsiTheme="minorHAnsi" w:cstheme="minorHAnsi"/>
        </w:rPr>
      </w:pPr>
      <w:r w:rsidRPr="00FC2139">
        <w:rPr>
          <w:rFonts w:asciiTheme="minorHAnsi" w:hAnsiTheme="minorHAnsi" w:cstheme="minorHAnsi"/>
        </w:rPr>
        <w:t xml:space="preserve">zmiana </w:t>
      </w:r>
      <w:r w:rsidRPr="00FC2139">
        <w:rPr>
          <w:rFonts w:asciiTheme="minorHAnsi" w:hAnsiTheme="minorHAnsi" w:cstheme="minorHAnsi"/>
          <w:lang w:eastAsia="pl-PL"/>
        </w:rPr>
        <w:t xml:space="preserve">zasad gromadzenia i wysokości wpłat do pracowniczych planów kapitałowych, o których mowa w </w:t>
      </w:r>
      <w:hyperlink r:id="rId9" w:anchor="/document/18781862?cm=DOCUMENT" w:history="1">
        <w:r w:rsidRPr="00FC2139">
          <w:rPr>
            <w:rFonts w:asciiTheme="minorHAnsi" w:hAnsiTheme="minorHAnsi" w:cstheme="minorHAnsi"/>
            <w:lang w:eastAsia="pl-PL"/>
          </w:rPr>
          <w:t>ustawie</w:t>
        </w:r>
      </w:hyperlink>
      <w:r w:rsidRPr="00FC2139">
        <w:rPr>
          <w:rFonts w:asciiTheme="minorHAnsi" w:hAnsiTheme="minorHAnsi" w:cstheme="minorHAnsi"/>
          <w:lang w:eastAsia="pl-PL"/>
        </w:rPr>
        <w:t xml:space="preserve"> z dnia 4 października 2018 r. o pracowniczych planach kapitałowych</w:t>
      </w:r>
    </w:p>
    <w:p w14:paraId="4DB67CAE" w14:textId="77777777" w:rsidR="00142D65" w:rsidRPr="00FC2139" w:rsidRDefault="00A239EA">
      <w:pPr>
        <w:pStyle w:val="Akapitzlist"/>
        <w:suppressAutoHyphens w:val="0"/>
        <w:spacing w:before="60"/>
        <w:ind w:left="284"/>
        <w:jc w:val="both"/>
        <w:rPr>
          <w:rFonts w:asciiTheme="minorHAnsi" w:hAnsiTheme="minorHAnsi" w:cstheme="minorHAnsi"/>
        </w:rPr>
      </w:pPr>
      <w:r w:rsidRPr="00FC2139">
        <w:rPr>
          <w:rFonts w:asciiTheme="minorHAnsi" w:hAnsiTheme="minorHAnsi" w:cstheme="minorHAnsi"/>
          <w:lang w:eastAsia="pl-PL"/>
        </w:rPr>
        <w:t>- na zasadach określonych w ust. 4-14, jeżeli zmiany te będą miały wpływ na koszty wykonania zamówienia przez wykonawcę.</w:t>
      </w:r>
    </w:p>
    <w:p w14:paraId="6CD9F719" w14:textId="77777777" w:rsidR="00142D65" w:rsidRPr="00FC2139" w:rsidRDefault="00A239EA">
      <w:pPr>
        <w:numPr>
          <w:ilvl w:val="0"/>
          <w:numId w:val="3"/>
        </w:numPr>
        <w:tabs>
          <w:tab w:val="left" w:pos="426"/>
        </w:tabs>
        <w:spacing w:before="60"/>
        <w:ind w:left="426" w:hanging="426"/>
        <w:jc w:val="both"/>
        <w:textAlignment w:val="baseline"/>
        <w:rPr>
          <w:rFonts w:asciiTheme="minorHAnsi" w:hAnsiTheme="minorHAnsi" w:cstheme="minorHAnsi"/>
        </w:rPr>
      </w:pPr>
      <w:r w:rsidRPr="00FC2139">
        <w:rPr>
          <w:rFonts w:asciiTheme="minorHAnsi" w:hAnsiTheme="minorHAnsi" w:cstheme="minorHAnsi"/>
        </w:rPr>
        <w:t>Zmiana wysokości wynagrodzenia należnego Wykonawcy w przypadku zaistnienia przesłanki, o której mowa w ust. 3 pkt 1, będzie odnosić się wyłącznie do części przedmiotu Umowy niezrealizowanej, a także po dniu wejścia w życie przepisów zmieniających stawkę podatku od towarów i usług oraz wyłącznie do części przedmiotu Umowy, do której zastosowanie znajdzie zmiana stawki podatku od towarów i usług.</w:t>
      </w:r>
    </w:p>
    <w:p w14:paraId="00E97CC3" w14:textId="77777777" w:rsidR="00142D65" w:rsidRPr="00FC2139" w:rsidRDefault="00A239EA">
      <w:pPr>
        <w:numPr>
          <w:ilvl w:val="0"/>
          <w:numId w:val="3"/>
        </w:numPr>
        <w:tabs>
          <w:tab w:val="left" w:pos="426"/>
        </w:tabs>
        <w:spacing w:before="60"/>
        <w:ind w:left="426" w:hanging="426"/>
        <w:jc w:val="both"/>
        <w:textAlignment w:val="baseline"/>
        <w:rPr>
          <w:rFonts w:asciiTheme="minorHAnsi" w:hAnsiTheme="minorHAnsi" w:cstheme="minorHAnsi"/>
        </w:rPr>
      </w:pPr>
      <w:r w:rsidRPr="00FC2139">
        <w:rPr>
          <w:rFonts w:asciiTheme="minorHAnsi" w:hAnsiTheme="minorHAnsi" w:cstheme="minorHAnsi"/>
        </w:rPr>
        <w:t>W przypadku zmiany, o której mowa w ust. 3 pkt 1, wartość wynagrodzenia netto nie zmieni się, a wartość wynagrodzenia brutto zostanie wyliczona na podstawie nowych przepisów.</w:t>
      </w:r>
    </w:p>
    <w:p w14:paraId="1863EFED" w14:textId="77777777" w:rsidR="00142D65" w:rsidRPr="00FC2139" w:rsidRDefault="00A239EA">
      <w:pPr>
        <w:numPr>
          <w:ilvl w:val="0"/>
          <w:numId w:val="3"/>
        </w:numPr>
        <w:tabs>
          <w:tab w:val="left" w:pos="426"/>
        </w:tabs>
        <w:spacing w:before="60"/>
        <w:ind w:left="426" w:hanging="426"/>
        <w:jc w:val="both"/>
        <w:textAlignment w:val="baseline"/>
        <w:rPr>
          <w:rFonts w:asciiTheme="minorHAnsi" w:hAnsiTheme="minorHAnsi" w:cstheme="minorHAnsi"/>
        </w:rPr>
      </w:pPr>
      <w:r w:rsidRPr="00FC2139">
        <w:rPr>
          <w:rFonts w:asciiTheme="minorHAnsi" w:hAnsiTheme="minorHAnsi" w:cstheme="minorHAnsi"/>
        </w:rPr>
        <w:t>Zmiana wysokości wynagrodzenia w przypadku zaistnienia przesłanki, o której mowa w ust. 3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14:paraId="4CF81B95" w14:textId="77777777" w:rsidR="00142D65" w:rsidRPr="00FC2139" w:rsidRDefault="00A239EA">
      <w:pPr>
        <w:numPr>
          <w:ilvl w:val="0"/>
          <w:numId w:val="3"/>
        </w:numPr>
        <w:tabs>
          <w:tab w:val="left" w:pos="426"/>
        </w:tabs>
        <w:spacing w:before="60"/>
        <w:ind w:left="426" w:hanging="426"/>
        <w:jc w:val="both"/>
        <w:textAlignment w:val="baseline"/>
        <w:rPr>
          <w:rFonts w:asciiTheme="minorHAnsi" w:hAnsiTheme="minorHAnsi" w:cstheme="minorHAnsi"/>
        </w:rPr>
      </w:pPr>
      <w:r w:rsidRPr="00FC2139">
        <w:rPr>
          <w:rFonts w:asciiTheme="minorHAnsi" w:hAnsiTheme="minorHAnsi" w:cstheme="minorHAnsi"/>
        </w:rPr>
        <w:t>W przypadku zmiany, o której mowa w ust. 3 pkt 2, wynagrodzenie Wykonawcy ulegnie zmianie o kwotę odpowiadającą wzrostowi kosztu Wykonawcy w związku ze zwiększeniem wysokości wynagrodzeń pracowników zatrudnionych do realizacji przedmiotu umowy do wysokości aktualnie obowiązującego minimalnego wynagrodzenia za pracę albo wysokości aktualnie obowiązującej minimalnej stawki godzinowej, z uwzględnieniem wszystkich obciążeń publicznoprawnych od kwoty wzrostu minimalnego wynagrodzenia albo wysokości minimalnej stawki godzinowej.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65470937" w14:textId="10E6E742" w:rsidR="00142D65" w:rsidRPr="00FC2139" w:rsidRDefault="00A239EA">
      <w:pPr>
        <w:numPr>
          <w:ilvl w:val="0"/>
          <w:numId w:val="3"/>
        </w:numPr>
        <w:tabs>
          <w:tab w:val="left" w:pos="426"/>
        </w:tabs>
        <w:spacing w:before="60"/>
        <w:ind w:left="426" w:hanging="426"/>
        <w:jc w:val="both"/>
        <w:textAlignment w:val="baseline"/>
        <w:rPr>
          <w:rFonts w:asciiTheme="minorHAnsi" w:hAnsiTheme="minorHAnsi" w:cstheme="minorHAnsi"/>
        </w:rPr>
      </w:pPr>
      <w:r w:rsidRPr="00FC2139">
        <w:rPr>
          <w:rFonts w:asciiTheme="minorHAnsi" w:hAnsiTheme="minorHAnsi" w:cstheme="minorHAnsi"/>
        </w:rPr>
        <w:t xml:space="preserve">W przypadku zmiany, o której mowa w ust. 3 pkt 3, wynagrodzenie Wykonawcy ulegnie zmianie o kwotę odpowiadającą zmianie kosztu Wykonawcy ponoszonego w związku </w:t>
      </w:r>
      <w:r w:rsidRPr="00FC2139">
        <w:rPr>
          <w:rFonts w:asciiTheme="minorHAnsi" w:hAnsiTheme="minorHAnsi" w:cstheme="minorHAnsi"/>
        </w:rPr>
        <w:lastRenderedPageBreak/>
        <w:t>z</w:t>
      </w:r>
      <w:r w:rsidR="00FC2139">
        <w:rPr>
          <w:rFonts w:asciiTheme="minorHAnsi" w:hAnsiTheme="minorHAnsi" w:cstheme="minorHAnsi"/>
        </w:rPr>
        <w:t> </w:t>
      </w:r>
      <w:r w:rsidRPr="00FC2139">
        <w:rPr>
          <w:rFonts w:asciiTheme="minorHAnsi" w:hAnsiTheme="minorHAnsi" w:cstheme="minorHAnsi"/>
        </w:rPr>
        <w:t>wypłatą wynagrodzenia pracownikom zatrudnionych do realizacji przedmiotu umowy.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713982A8" w14:textId="62E415B3" w:rsidR="00142D65" w:rsidRPr="00FC2139" w:rsidRDefault="00A239EA">
      <w:pPr>
        <w:numPr>
          <w:ilvl w:val="0"/>
          <w:numId w:val="3"/>
        </w:numPr>
        <w:tabs>
          <w:tab w:val="left" w:pos="426"/>
        </w:tabs>
        <w:spacing w:before="60"/>
        <w:ind w:left="426" w:hanging="426"/>
        <w:jc w:val="both"/>
        <w:textAlignment w:val="baseline"/>
        <w:rPr>
          <w:rFonts w:asciiTheme="minorHAnsi" w:hAnsiTheme="minorHAnsi" w:cstheme="minorHAnsi"/>
        </w:rPr>
      </w:pPr>
      <w:r w:rsidRPr="00FC2139">
        <w:rPr>
          <w:rFonts w:asciiTheme="minorHAnsi" w:hAnsiTheme="minorHAnsi" w:cstheme="minorHAnsi"/>
        </w:rPr>
        <w:t>W przypadku zmiany, o której mowa w ust. 3 pkt 4, wynagrodzenie Wykonawcy ulegnie zmianie o kwotę odpowiadającą zmianie kosztu Wykonawcy ponoszonego w związku ze zmianą zasad gromadzenia i wysokości wpłat do pracowniczych planów kapitałowych, o</w:t>
      </w:r>
      <w:r w:rsidR="00FC2139">
        <w:rPr>
          <w:rFonts w:asciiTheme="minorHAnsi" w:hAnsiTheme="minorHAnsi" w:cstheme="minorHAnsi"/>
        </w:rPr>
        <w:t> </w:t>
      </w:r>
      <w:r w:rsidRPr="00FC2139">
        <w:rPr>
          <w:rFonts w:asciiTheme="minorHAnsi" w:hAnsiTheme="minorHAnsi" w:cstheme="minorHAnsi"/>
        </w:rPr>
        <w:t>których mowa w ustawie z dnia 4 października 2018 r. o pracowniczych planach kapitałowych.</w:t>
      </w:r>
    </w:p>
    <w:p w14:paraId="465654A7" w14:textId="791ED51F" w:rsidR="00142D65" w:rsidRPr="00FC2139" w:rsidRDefault="00A239EA">
      <w:pPr>
        <w:numPr>
          <w:ilvl w:val="0"/>
          <w:numId w:val="3"/>
        </w:numPr>
        <w:tabs>
          <w:tab w:val="left" w:pos="426"/>
        </w:tabs>
        <w:spacing w:before="60"/>
        <w:ind w:left="426" w:hanging="426"/>
        <w:jc w:val="both"/>
        <w:textAlignment w:val="baseline"/>
        <w:rPr>
          <w:rFonts w:asciiTheme="minorHAnsi" w:hAnsiTheme="minorHAnsi" w:cstheme="minorHAnsi"/>
        </w:rPr>
      </w:pPr>
      <w:r w:rsidRPr="00FC2139">
        <w:rPr>
          <w:rFonts w:asciiTheme="minorHAnsi" w:hAnsiTheme="minorHAnsi" w:cstheme="minorHAnsi"/>
        </w:rPr>
        <w:t>W celu dokonania zmian, o których mowa w ust. 3, Wykonawca wystąpi do Zamawiającego z wnioskiem o dokonanie zmiany wysokości wynagrodzenia należnego Wykonawcy, wraz z</w:t>
      </w:r>
      <w:r w:rsidR="00FC2139">
        <w:rPr>
          <w:rFonts w:asciiTheme="minorHAnsi" w:hAnsiTheme="minorHAnsi" w:cstheme="minorHAnsi"/>
        </w:rPr>
        <w:t> u</w:t>
      </w:r>
      <w:r w:rsidRPr="00FC2139">
        <w:rPr>
          <w:rFonts w:asciiTheme="minorHAnsi" w:hAnsiTheme="minorHAnsi" w:cstheme="minorHAnsi"/>
        </w:rPr>
        <w:t>zasadnieniem zawierającym w szczególności szczegółowe wyliczenie całkowitej kwoty, o</w:t>
      </w:r>
      <w:r w:rsidR="00FC2139">
        <w:rPr>
          <w:rFonts w:asciiTheme="minorHAnsi" w:hAnsiTheme="minorHAnsi" w:cstheme="minorHAnsi"/>
        </w:rPr>
        <w:t> </w:t>
      </w:r>
      <w:r w:rsidRPr="00FC2139">
        <w:rPr>
          <w:rFonts w:asciiTheme="minorHAnsi" w:hAnsiTheme="minorHAnsi" w:cstheme="minorHAnsi"/>
        </w:rPr>
        <w:t>jaką wynagrodzenie Wykonawcy powinno ulec zmianie, oraz wskazaniem daty, od której nastąpiła bądź nastąpi zmiana wysokości kosztów wykonania Umowy uzasadniająca zmianę wysokości wynagrodzenia należnego Wykonawcy.</w:t>
      </w:r>
    </w:p>
    <w:p w14:paraId="78FA5A9D" w14:textId="3C49559F" w:rsidR="00142D65" w:rsidRPr="00FC2139" w:rsidRDefault="00A239EA">
      <w:pPr>
        <w:numPr>
          <w:ilvl w:val="0"/>
          <w:numId w:val="3"/>
        </w:numPr>
        <w:tabs>
          <w:tab w:val="left" w:pos="426"/>
        </w:tabs>
        <w:spacing w:before="60"/>
        <w:ind w:left="426" w:hanging="426"/>
        <w:jc w:val="both"/>
        <w:textAlignment w:val="baseline"/>
        <w:rPr>
          <w:rFonts w:asciiTheme="minorHAnsi" w:hAnsiTheme="minorHAnsi" w:cstheme="minorHAnsi"/>
        </w:rPr>
      </w:pPr>
      <w:r w:rsidRPr="00FC2139">
        <w:rPr>
          <w:rFonts w:asciiTheme="minorHAnsi" w:hAnsiTheme="minorHAnsi" w:cstheme="minorHAnsi"/>
        </w:rPr>
        <w:t>Do wniosku o którym mowa w ust. 10 Wykonawca zobowiązany jest dołączyć dokumenty, z</w:t>
      </w:r>
      <w:r w:rsidR="00FC2139">
        <w:rPr>
          <w:rFonts w:asciiTheme="minorHAnsi" w:hAnsiTheme="minorHAnsi" w:cstheme="minorHAnsi"/>
        </w:rPr>
        <w:t> </w:t>
      </w:r>
      <w:r w:rsidRPr="00FC2139">
        <w:rPr>
          <w:rFonts w:asciiTheme="minorHAnsi" w:hAnsiTheme="minorHAnsi" w:cstheme="minorHAnsi"/>
        </w:rPr>
        <w:t>których będzie wynikać, w jakim zakresie zmiany te mają wpływ na koszty wykonania Umowy, w szczególności:</w:t>
      </w:r>
    </w:p>
    <w:p w14:paraId="377331F8" w14:textId="77777777" w:rsidR="00142D65" w:rsidRPr="00FC2139" w:rsidRDefault="00A239EA">
      <w:pPr>
        <w:pStyle w:val="Akapitzlist"/>
        <w:numPr>
          <w:ilvl w:val="0"/>
          <w:numId w:val="32"/>
        </w:numPr>
        <w:spacing w:before="60"/>
        <w:jc w:val="both"/>
        <w:textAlignment w:val="baseline"/>
        <w:rPr>
          <w:rFonts w:asciiTheme="minorHAnsi" w:hAnsiTheme="minorHAnsi" w:cstheme="minorHAnsi"/>
        </w:rPr>
      </w:pPr>
      <w:r w:rsidRPr="00FC2139">
        <w:rPr>
          <w:rFonts w:asciiTheme="minorHAnsi" w:hAnsiTheme="minorHAnsi" w:cstheme="minorHAnsi"/>
        </w:rPr>
        <w:t xml:space="preserve">pisemne zestawienie wynagrodzeń (zarówno przed jak i po zmianie) Pracowników zatrudnionych do realizacji przedmiotu umowy, wraz z określeniem zakresu (części etatu), w jakim wykonują oni prace bezpośrednio związane z realizacją przedmiotu Umowy oraz części wynagrodzenia odpowiadającej temu zakresowi - w przypadku zmiany, o której mowa w ust. 3 pkt 2, lub </w:t>
      </w:r>
    </w:p>
    <w:p w14:paraId="5950D786" w14:textId="543CEED7" w:rsidR="00142D65" w:rsidRPr="00FC2139" w:rsidRDefault="00A239EA">
      <w:pPr>
        <w:pStyle w:val="Akapitzlist"/>
        <w:numPr>
          <w:ilvl w:val="0"/>
          <w:numId w:val="32"/>
        </w:numPr>
        <w:spacing w:before="60" w:after="120"/>
        <w:jc w:val="both"/>
        <w:textAlignment w:val="baseline"/>
        <w:rPr>
          <w:rFonts w:asciiTheme="minorHAnsi" w:hAnsiTheme="minorHAnsi" w:cstheme="minorHAnsi"/>
        </w:rPr>
      </w:pPr>
      <w:r w:rsidRPr="00FC2139">
        <w:rPr>
          <w:rFonts w:asciiTheme="minorHAnsi" w:hAnsiTheme="minorHAnsi" w:cstheme="minorHAnsi"/>
        </w:rPr>
        <w:t>pisemne zestawienie wynagrodzeń (zarówno przed jak i po zmianie) Pracowników zatrudnionych do realizacji przedmiotu umowy,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w:t>
      </w:r>
      <w:r w:rsidR="00FC2139">
        <w:rPr>
          <w:rFonts w:asciiTheme="minorHAnsi" w:hAnsiTheme="minorHAnsi" w:cstheme="minorHAnsi"/>
        </w:rPr>
        <w:t> </w:t>
      </w:r>
      <w:r w:rsidRPr="00FC2139">
        <w:rPr>
          <w:rFonts w:asciiTheme="minorHAnsi" w:hAnsiTheme="minorHAnsi" w:cstheme="minorHAnsi"/>
        </w:rPr>
        <w:t>ust. 3 pkt 3.</w:t>
      </w:r>
    </w:p>
    <w:p w14:paraId="0D69271E" w14:textId="60661543" w:rsidR="00142D65" w:rsidRPr="00FC2139" w:rsidRDefault="00A239EA">
      <w:pPr>
        <w:numPr>
          <w:ilvl w:val="0"/>
          <w:numId w:val="3"/>
        </w:numPr>
        <w:tabs>
          <w:tab w:val="left" w:pos="426"/>
        </w:tabs>
        <w:spacing w:before="60"/>
        <w:ind w:left="426" w:hanging="426"/>
        <w:jc w:val="both"/>
        <w:textAlignment w:val="baseline"/>
        <w:rPr>
          <w:rFonts w:asciiTheme="minorHAnsi" w:hAnsiTheme="minorHAnsi" w:cstheme="minorHAnsi"/>
        </w:rPr>
      </w:pPr>
      <w:r w:rsidRPr="00FC2139">
        <w:rPr>
          <w:rFonts w:asciiTheme="minorHAnsi" w:hAnsiTheme="minorHAnsi" w:cstheme="minorHAnsi"/>
        </w:rPr>
        <w:t>Zamawiający W terminie 10 dni roboczych od dnia przekazania wniosku, o którym mowa w</w:t>
      </w:r>
      <w:r w:rsidR="00FC2139">
        <w:rPr>
          <w:rFonts w:asciiTheme="minorHAnsi" w:hAnsiTheme="minorHAnsi" w:cstheme="minorHAnsi"/>
        </w:rPr>
        <w:t> </w:t>
      </w:r>
      <w:r w:rsidRPr="00FC2139">
        <w:rPr>
          <w:rFonts w:asciiTheme="minorHAnsi" w:hAnsiTheme="minorHAnsi" w:cstheme="minorHAnsi"/>
        </w:rPr>
        <w:t>ust. 10 przekaże Wykonawcy informację o zakresie zmian wynagrodzenia należnego Wykonawcy, albo informację o braku podstaw do dokonania zmian wraz z uzasadnieniem.</w:t>
      </w:r>
    </w:p>
    <w:p w14:paraId="160E71E8" w14:textId="77777777" w:rsidR="00142D65" w:rsidRPr="00FC2139" w:rsidRDefault="00A239EA">
      <w:pPr>
        <w:numPr>
          <w:ilvl w:val="0"/>
          <w:numId w:val="3"/>
        </w:numPr>
        <w:tabs>
          <w:tab w:val="left" w:pos="426"/>
        </w:tabs>
        <w:spacing w:before="60"/>
        <w:ind w:left="426" w:hanging="426"/>
        <w:jc w:val="both"/>
        <w:textAlignment w:val="baseline"/>
        <w:rPr>
          <w:rFonts w:asciiTheme="minorHAnsi" w:hAnsiTheme="minorHAnsi" w:cstheme="minorHAnsi"/>
        </w:rPr>
      </w:pPr>
      <w:r w:rsidRPr="00FC2139">
        <w:rPr>
          <w:rFonts w:asciiTheme="minorHAnsi" w:hAnsiTheme="minorHAnsi" w:cstheme="minorHAnsi"/>
        </w:rPr>
        <w:t>W przypadku otrzymania przez Wykonawcę informacji o niezatwierdzeniu wniosku lub częściowym zatwierdzeniu wniosku, Strona ta może ponownie wystąpić z wnioskiem, o którym mowa w ust. 10. W takim przypadku przepisy ust. 11 - 14 stosuje się odpowiednio.</w:t>
      </w:r>
    </w:p>
    <w:p w14:paraId="43349A1D" w14:textId="77777777" w:rsidR="00142D65" w:rsidRPr="00FC2139" w:rsidRDefault="00A239EA">
      <w:pPr>
        <w:numPr>
          <w:ilvl w:val="0"/>
          <w:numId w:val="3"/>
        </w:numPr>
        <w:tabs>
          <w:tab w:val="left" w:pos="426"/>
        </w:tabs>
        <w:spacing w:before="60"/>
        <w:ind w:left="426" w:hanging="426"/>
        <w:jc w:val="both"/>
        <w:textAlignment w:val="baseline"/>
        <w:rPr>
          <w:rFonts w:asciiTheme="minorHAnsi" w:hAnsiTheme="minorHAnsi" w:cstheme="minorHAnsi"/>
        </w:rPr>
      </w:pPr>
      <w:r w:rsidRPr="00FC2139">
        <w:rPr>
          <w:rFonts w:asciiTheme="minorHAnsi" w:hAnsiTheme="minorHAnsi" w:cstheme="minorHAnsi"/>
        </w:rPr>
        <w:t>Warunkiem wprowadzenia zmian zawartej Umowy jest sporządzenie podpisanego przez Strony Protokołu konieczności określającego przyczyny zmiany oraz potwierdzającego wystąpienie okoliczności uzasadniających wprowadzenie zmian. Protokół konieczności będzie załącznikiem do aneksu zmieniającego niniejszą Umowę.</w:t>
      </w:r>
    </w:p>
    <w:p w14:paraId="5409134A" w14:textId="77777777" w:rsidR="00142D65" w:rsidRPr="00FC2139" w:rsidRDefault="00A239EA">
      <w:pPr>
        <w:spacing w:before="240"/>
        <w:jc w:val="center"/>
        <w:rPr>
          <w:rFonts w:asciiTheme="minorHAnsi" w:hAnsiTheme="minorHAnsi" w:cstheme="minorHAnsi"/>
        </w:rPr>
      </w:pPr>
      <w:r w:rsidRPr="00FC2139">
        <w:rPr>
          <w:rFonts w:asciiTheme="minorHAnsi" w:hAnsiTheme="minorHAnsi" w:cstheme="minorHAnsi"/>
          <w:b/>
          <w:color w:val="000000"/>
        </w:rPr>
        <w:t>§ 13.</w:t>
      </w:r>
    </w:p>
    <w:p w14:paraId="7B35E608" w14:textId="77777777" w:rsidR="00142D65" w:rsidRPr="00FC2139" w:rsidRDefault="00A239EA">
      <w:pPr>
        <w:spacing w:after="120"/>
        <w:jc w:val="center"/>
        <w:rPr>
          <w:rFonts w:asciiTheme="minorHAnsi" w:hAnsiTheme="minorHAnsi" w:cstheme="minorHAnsi"/>
          <w:b/>
        </w:rPr>
      </w:pPr>
      <w:r w:rsidRPr="00FC2139">
        <w:rPr>
          <w:rFonts w:asciiTheme="minorHAnsi" w:hAnsiTheme="minorHAnsi" w:cstheme="minorHAnsi"/>
          <w:b/>
          <w:color w:val="000000"/>
        </w:rPr>
        <w:t>Zabezpieczenie należytego wykonania Umowy</w:t>
      </w:r>
    </w:p>
    <w:p w14:paraId="5DC6AD2D" w14:textId="77777777" w:rsidR="00142D65" w:rsidRPr="00FC2139" w:rsidRDefault="00A239EA">
      <w:pPr>
        <w:numPr>
          <w:ilvl w:val="0"/>
          <w:numId w:val="19"/>
        </w:numPr>
        <w:ind w:left="284" w:hanging="284"/>
        <w:jc w:val="both"/>
        <w:textAlignment w:val="baseline"/>
        <w:rPr>
          <w:rFonts w:asciiTheme="minorHAnsi" w:hAnsiTheme="minorHAnsi" w:cstheme="minorHAnsi"/>
        </w:rPr>
      </w:pPr>
      <w:r w:rsidRPr="00FC2139">
        <w:rPr>
          <w:rFonts w:asciiTheme="minorHAnsi" w:hAnsiTheme="minorHAnsi" w:cstheme="minorHAnsi"/>
          <w:color w:val="000000"/>
        </w:rPr>
        <w:lastRenderedPageBreak/>
        <w:t>Wykonawca wnosi zabezpieczenie należytego wykonania umowy w wysokości 10 %  ceny brutto podanej w ofercie w łącznej wysokości ……………………. zł (słownie ………………………………….) w formie …………………………………………………………………………….</w:t>
      </w:r>
    </w:p>
    <w:p w14:paraId="29EE8352" w14:textId="77777777" w:rsidR="00142D65" w:rsidRPr="00FC2139" w:rsidRDefault="00A239EA">
      <w:pPr>
        <w:numPr>
          <w:ilvl w:val="0"/>
          <w:numId w:val="19"/>
        </w:numPr>
        <w:ind w:left="284" w:hanging="284"/>
        <w:jc w:val="both"/>
        <w:textAlignment w:val="baseline"/>
        <w:rPr>
          <w:rFonts w:asciiTheme="minorHAnsi" w:hAnsiTheme="minorHAnsi" w:cstheme="minorHAnsi"/>
        </w:rPr>
      </w:pPr>
      <w:r w:rsidRPr="00FC2139">
        <w:rPr>
          <w:rFonts w:asciiTheme="minorHAnsi" w:hAnsiTheme="minorHAnsi" w:cstheme="minorHAnsi"/>
          <w:color w:val="000000"/>
        </w:rPr>
        <w:t xml:space="preserve">Ustala się kwotę pozostawioną na zabezpieczenie roszczeń z tytułu rękojmi za wady – 30 % wysokości zabezpieczenia.  </w:t>
      </w:r>
    </w:p>
    <w:p w14:paraId="3E30B0D0" w14:textId="77777777" w:rsidR="00142D65" w:rsidRPr="00FC2139" w:rsidRDefault="00A239EA">
      <w:pPr>
        <w:numPr>
          <w:ilvl w:val="0"/>
          <w:numId w:val="19"/>
        </w:numPr>
        <w:spacing w:after="120"/>
        <w:ind w:left="284" w:hanging="284"/>
        <w:jc w:val="both"/>
        <w:textAlignment w:val="baseline"/>
        <w:rPr>
          <w:rFonts w:asciiTheme="minorHAnsi" w:hAnsiTheme="minorHAnsi" w:cstheme="minorHAnsi"/>
        </w:rPr>
      </w:pPr>
      <w:r w:rsidRPr="00FC2139">
        <w:rPr>
          <w:rFonts w:asciiTheme="minorHAnsi" w:hAnsiTheme="minorHAnsi" w:cstheme="minorHAnsi"/>
          <w:color w:val="000000"/>
        </w:rPr>
        <w:t>Zabezpieczenie należytego wykonania umowy zostanie zwrócone w terminie i na zasadach określonych w ustawie Prawo zamówień publicznych.</w:t>
      </w:r>
    </w:p>
    <w:p w14:paraId="6CFBF519" w14:textId="77777777" w:rsidR="00142D65" w:rsidRPr="00FC2139" w:rsidRDefault="00142D65">
      <w:pPr>
        <w:spacing w:after="120"/>
        <w:jc w:val="both"/>
        <w:textAlignment w:val="baseline"/>
        <w:rPr>
          <w:rFonts w:asciiTheme="minorHAnsi" w:hAnsiTheme="minorHAnsi" w:cstheme="minorHAnsi"/>
          <w:color w:val="000000"/>
        </w:rPr>
      </w:pPr>
    </w:p>
    <w:p w14:paraId="18F6C29C" w14:textId="77777777" w:rsidR="00142D65" w:rsidRPr="00FC2139" w:rsidRDefault="00142D65">
      <w:pPr>
        <w:spacing w:after="120"/>
        <w:jc w:val="both"/>
        <w:textAlignment w:val="baseline"/>
        <w:rPr>
          <w:rFonts w:asciiTheme="minorHAnsi" w:hAnsiTheme="minorHAnsi" w:cstheme="minorHAnsi"/>
        </w:rPr>
      </w:pPr>
    </w:p>
    <w:p w14:paraId="4D949E55" w14:textId="77777777" w:rsidR="00142D65" w:rsidRPr="00FC2139" w:rsidRDefault="00A239EA">
      <w:pPr>
        <w:spacing w:before="240"/>
        <w:jc w:val="center"/>
        <w:rPr>
          <w:rFonts w:asciiTheme="minorHAnsi" w:hAnsiTheme="minorHAnsi" w:cstheme="minorHAnsi"/>
          <w:b/>
          <w:color w:val="000000"/>
        </w:rPr>
      </w:pPr>
      <w:r w:rsidRPr="00FC2139">
        <w:rPr>
          <w:rFonts w:asciiTheme="minorHAnsi" w:hAnsiTheme="minorHAnsi" w:cstheme="minorHAnsi"/>
          <w:b/>
          <w:color w:val="000000"/>
        </w:rPr>
        <w:t xml:space="preserve">§ 14. </w:t>
      </w:r>
    </w:p>
    <w:p w14:paraId="598AFD8A" w14:textId="77777777" w:rsidR="00142D65" w:rsidRPr="00FC2139" w:rsidRDefault="00A239EA">
      <w:pPr>
        <w:spacing w:after="120"/>
        <w:jc w:val="center"/>
        <w:rPr>
          <w:rFonts w:asciiTheme="minorHAnsi" w:hAnsiTheme="minorHAnsi" w:cstheme="minorHAnsi"/>
          <w:b/>
          <w:color w:val="000000"/>
        </w:rPr>
      </w:pPr>
      <w:r w:rsidRPr="00FC2139">
        <w:rPr>
          <w:rFonts w:asciiTheme="minorHAnsi" w:hAnsiTheme="minorHAnsi" w:cstheme="minorHAnsi"/>
          <w:b/>
          <w:color w:val="000000"/>
        </w:rPr>
        <w:t>Dane osobowe</w:t>
      </w:r>
    </w:p>
    <w:p w14:paraId="442D8F18" w14:textId="77777777" w:rsidR="00142D65" w:rsidRPr="00FC2139" w:rsidRDefault="00A239EA">
      <w:pPr>
        <w:pStyle w:val="Akapitzlist"/>
        <w:numPr>
          <w:ilvl w:val="0"/>
          <w:numId w:val="34"/>
        </w:numPr>
        <w:suppressAutoHyphens w:val="0"/>
        <w:ind w:left="357" w:hanging="357"/>
        <w:jc w:val="both"/>
        <w:rPr>
          <w:rFonts w:asciiTheme="minorHAnsi" w:hAnsiTheme="minorHAnsi" w:cstheme="minorHAnsi"/>
        </w:rPr>
      </w:pPr>
      <w:r w:rsidRPr="00FC2139">
        <w:rPr>
          <w:rFonts w:asciiTheme="minorHAnsi" w:hAnsiTheme="minorHAnsi" w:cstheme="minorHAnsi"/>
        </w:rPr>
        <w:t>Strony wzajemnie ustalają, iż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22D75E24" w14:textId="77777777" w:rsidR="00142D65" w:rsidRPr="00FC2139" w:rsidRDefault="00A239EA">
      <w:pPr>
        <w:pStyle w:val="Akapitzlist"/>
        <w:numPr>
          <w:ilvl w:val="0"/>
          <w:numId w:val="34"/>
        </w:numPr>
        <w:suppressAutoHyphens w:val="0"/>
        <w:ind w:left="357" w:hanging="357"/>
        <w:jc w:val="both"/>
        <w:rPr>
          <w:rFonts w:asciiTheme="minorHAnsi" w:hAnsiTheme="minorHAnsi" w:cstheme="minorHAnsi"/>
        </w:rPr>
      </w:pPr>
      <w:r w:rsidRPr="00FC2139">
        <w:rPr>
          <w:rFonts w:asciiTheme="minorHAnsi" w:hAnsiTheme="minorHAnsi" w:cstheme="minorHAnsi"/>
        </w:rPr>
        <w:t xml:space="preserve">Każda ze Stron oświadcza, że osoby wymienione w ust. 1 dysponują informacjami dotyczącymi przetwarzania ich danych osobowych przez Strony na potrzeby realizacji niniejszej umowy, określonymi w ust. 3-6. </w:t>
      </w:r>
    </w:p>
    <w:p w14:paraId="3B435D6D" w14:textId="77777777" w:rsidR="00142D65" w:rsidRPr="00FC2139" w:rsidRDefault="00A239EA">
      <w:pPr>
        <w:pStyle w:val="Akapitzlist"/>
        <w:numPr>
          <w:ilvl w:val="0"/>
          <w:numId w:val="34"/>
        </w:numPr>
        <w:suppressAutoHyphens w:val="0"/>
        <w:ind w:left="357" w:hanging="357"/>
        <w:jc w:val="both"/>
        <w:rPr>
          <w:rFonts w:asciiTheme="minorHAnsi" w:hAnsiTheme="minorHAnsi" w:cstheme="minorHAnsi"/>
        </w:rPr>
      </w:pPr>
      <w:r w:rsidRPr="00FC2139">
        <w:rPr>
          <w:rFonts w:asciiTheme="minorHAnsi" w:hAnsiTheme="minorHAnsi" w:cstheme="minorHAnsi"/>
        </w:rPr>
        <w:t xml:space="preserve">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 </w:t>
      </w:r>
    </w:p>
    <w:p w14:paraId="2263E9FA" w14:textId="77777777" w:rsidR="00142D65" w:rsidRPr="00FC2139" w:rsidRDefault="00A239EA">
      <w:pPr>
        <w:pStyle w:val="Akapitzlist"/>
        <w:numPr>
          <w:ilvl w:val="0"/>
          <w:numId w:val="34"/>
        </w:numPr>
        <w:suppressAutoHyphens w:val="0"/>
        <w:ind w:left="357" w:hanging="357"/>
        <w:jc w:val="both"/>
        <w:rPr>
          <w:rFonts w:asciiTheme="minorHAnsi" w:hAnsiTheme="minorHAnsi" w:cstheme="minorHAnsi"/>
        </w:rPr>
      </w:pPr>
      <w:r w:rsidRPr="00FC2139">
        <w:rPr>
          <w:rFonts w:asciiTheme="minorHAnsi" w:hAnsiTheme="minorHAnsi" w:cstheme="minorHAnsi"/>
        </w:rPr>
        <w:t xml:space="preserve">Osoby wyznaczone do kontaktów roboczych oraz odpowiedzialne za koordynację i realizację niniejszej umowy, a także osoby będące Stroną lub reprezentantami Stron niniejszej umowy posiadają prawo dostępu do treści swoich danych oraz prawo ich sprostowania, usunięcia,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 </w:t>
      </w:r>
    </w:p>
    <w:p w14:paraId="6E13EB51" w14:textId="77777777" w:rsidR="00142D65" w:rsidRPr="00FC2139" w:rsidRDefault="00A239EA">
      <w:pPr>
        <w:pStyle w:val="Akapitzlist"/>
        <w:numPr>
          <w:ilvl w:val="0"/>
          <w:numId w:val="34"/>
        </w:numPr>
        <w:suppressAutoHyphens w:val="0"/>
        <w:ind w:left="357" w:hanging="357"/>
        <w:jc w:val="both"/>
        <w:rPr>
          <w:rFonts w:asciiTheme="minorHAnsi" w:hAnsiTheme="minorHAnsi" w:cstheme="minorHAnsi"/>
        </w:rPr>
      </w:pPr>
      <w:r w:rsidRPr="00FC2139">
        <w:rPr>
          <w:rFonts w:asciiTheme="minorHAnsi" w:hAnsiTheme="minorHAnsi" w:cstheme="minorHAnsi"/>
        </w:rPr>
        <w:t>Z Inspektorem Ochrony Danych Osobowych lub osobą odpowiedzialną za ochronę danych osobowych można kontaktować się:</w:t>
      </w:r>
    </w:p>
    <w:p w14:paraId="0D3777EB" w14:textId="77777777" w:rsidR="00142D65" w:rsidRPr="00FC2139" w:rsidRDefault="00A239EA">
      <w:pPr>
        <w:pStyle w:val="Akapitzlist"/>
        <w:numPr>
          <w:ilvl w:val="1"/>
          <w:numId w:val="33"/>
        </w:numPr>
        <w:suppressAutoHyphens w:val="0"/>
        <w:ind w:left="924" w:hanging="357"/>
        <w:jc w:val="both"/>
        <w:rPr>
          <w:rFonts w:asciiTheme="minorHAnsi" w:hAnsiTheme="minorHAnsi" w:cstheme="minorHAnsi"/>
        </w:rPr>
      </w:pPr>
      <w:r w:rsidRPr="00FC2139">
        <w:rPr>
          <w:rFonts w:asciiTheme="minorHAnsi" w:hAnsiTheme="minorHAnsi" w:cstheme="minorHAnsi"/>
        </w:rPr>
        <w:t>z ramienia Zamawiającego -  …………………….;</w:t>
      </w:r>
    </w:p>
    <w:p w14:paraId="24001EA8" w14:textId="77777777" w:rsidR="00142D65" w:rsidRPr="00FC2139" w:rsidRDefault="00A239EA">
      <w:pPr>
        <w:pStyle w:val="Akapitzlist"/>
        <w:numPr>
          <w:ilvl w:val="1"/>
          <w:numId w:val="33"/>
        </w:numPr>
        <w:suppressAutoHyphens w:val="0"/>
        <w:ind w:left="924" w:hanging="357"/>
        <w:jc w:val="both"/>
        <w:rPr>
          <w:rFonts w:asciiTheme="minorHAnsi" w:hAnsiTheme="minorHAnsi" w:cstheme="minorHAnsi"/>
        </w:rPr>
      </w:pPr>
      <w:r w:rsidRPr="00FC2139">
        <w:rPr>
          <w:rFonts w:asciiTheme="minorHAnsi" w:hAnsiTheme="minorHAnsi" w:cstheme="minorHAnsi"/>
        </w:rPr>
        <w:t>z ramienia Wykonawcy - ………………………</w:t>
      </w:r>
    </w:p>
    <w:p w14:paraId="33A4D3EC" w14:textId="77777777" w:rsidR="00142D65" w:rsidRPr="00FC2139" w:rsidRDefault="00A239EA">
      <w:pPr>
        <w:pStyle w:val="Akapitzlist"/>
        <w:numPr>
          <w:ilvl w:val="0"/>
          <w:numId w:val="34"/>
        </w:numPr>
        <w:suppressAutoHyphens w:val="0"/>
        <w:ind w:left="357" w:hanging="357"/>
        <w:jc w:val="both"/>
        <w:rPr>
          <w:rFonts w:asciiTheme="minorHAnsi" w:hAnsiTheme="minorHAnsi" w:cstheme="minorHAnsi"/>
        </w:rPr>
      </w:pPr>
      <w:r w:rsidRPr="00FC2139">
        <w:rPr>
          <w:rFonts w:asciiTheme="minorHAnsi" w:hAnsiTheme="minorHAnsi" w:cstheme="minorHAnsi"/>
        </w:rPr>
        <w:lastRenderedPageBreak/>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5562C3C0" w14:textId="77777777" w:rsidR="00142D65" w:rsidRPr="00FC2139" w:rsidRDefault="00A239EA">
      <w:pPr>
        <w:spacing w:before="240"/>
        <w:jc w:val="center"/>
        <w:rPr>
          <w:rFonts w:asciiTheme="minorHAnsi" w:hAnsiTheme="minorHAnsi" w:cstheme="minorHAnsi"/>
          <w:b/>
          <w:color w:val="000000"/>
        </w:rPr>
      </w:pPr>
      <w:r w:rsidRPr="00FC2139">
        <w:rPr>
          <w:rFonts w:asciiTheme="minorHAnsi" w:hAnsiTheme="minorHAnsi" w:cstheme="minorHAnsi"/>
          <w:b/>
          <w:color w:val="000000"/>
        </w:rPr>
        <w:t>§ 15.</w:t>
      </w:r>
    </w:p>
    <w:p w14:paraId="48FC6D5F" w14:textId="77777777" w:rsidR="00142D65" w:rsidRPr="00FC2139" w:rsidRDefault="00A239EA">
      <w:pPr>
        <w:spacing w:after="120"/>
        <w:jc w:val="center"/>
        <w:rPr>
          <w:rFonts w:asciiTheme="minorHAnsi" w:hAnsiTheme="minorHAnsi" w:cstheme="minorHAnsi"/>
          <w:b/>
          <w:color w:val="000000"/>
        </w:rPr>
      </w:pPr>
      <w:r w:rsidRPr="00FC2139">
        <w:rPr>
          <w:rFonts w:asciiTheme="minorHAnsi" w:hAnsiTheme="minorHAnsi" w:cstheme="minorHAnsi"/>
          <w:b/>
          <w:color w:val="000000"/>
        </w:rPr>
        <w:t>Prawa autorskie</w:t>
      </w:r>
    </w:p>
    <w:p w14:paraId="16FCC070" w14:textId="77777777" w:rsidR="00142D65" w:rsidRPr="00FC2139" w:rsidRDefault="00A239EA">
      <w:pPr>
        <w:pStyle w:val="Akapitzlist"/>
        <w:numPr>
          <w:ilvl w:val="0"/>
          <w:numId w:val="36"/>
        </w:numPr>
        <w:suppressAutoHyphens w:val="0"/>
        <w:ind w:left="426"/>
        <w:jc w:val="both"/>
        <w:rPr>
          <w:rFonts w:asciiTheme="minorHAnsi" w:hAnsiTheme="minorHAnsi" w:cstheme="minorHAnsi"/>
        </w:rPr>
      </w:pPr>
      <w:r w:rsidRPr="00FC2139">
        <w:rPr>
          <w:rFonts w:asciiTheme="minorHAnsi" w:hAnsiTheme="minorHAnsi" w:cstheme="minorHAnsi"/>
        </w:rPr>
        <w:t>W ramach wynagrodzenia za wykonanie Umowy, o którym mowa w § 3 z chwilą przekazania Zamawiającemu dokumentacji wykonanej w trakcie realizacji Umowy, w tym w szczególności dokumentów wchodzących w skład dokumentacji powykonawczej takich jak np. rysunków, szkiców, zmian projektowych, dokumentacji zdjęciowej i filmowej oraz innych utworów w rozumieniu przepisów ustawy o Prawach autorskich i prawach pokrewnych (</w:t>
      </w:r>
      <w:proofErr w:type="spellStart"/>
      <w:r w:rsidRPr="00FC2139">
        <w:rPr>
          <w:rFonts w:asciiTheme="minorHAnsi" w:hAnsiTheme="minorHAnsi" w:cstheme="minorHAnsi"/>
        </w:rPr>
        <w:t>t.j</w:t>
      </w:r>
      <w:proofErr w:type="spellEnd"/>
      <w:r w:rsidRPr="00FC2139">
        <w:rPr>
          <w:rFonts w:asciiTheme="minorHAnsi" w:hAnsiTheme="minorHAnsi" w:cstheme="minorHAnsi"/>
        </w:rPr>
        <w:t xml:space="preserve">. Dz. U. z 2019 r. poz. 1231 z </w:t>
      </w:r>
      <w:proofErr w:type="spellStart"/>
      <w:r w:rsidRPr="00FC2139">
        <w:rPr>
          <w:rFonts w:asciiTheme="minorHAnsi" w:hAnsiTheme="minorHAnsi" w:cstheme="minorHAnsi"/>
        </w:rPr>
        <w:t>późn</w:t>
      </w:r>
      <w:proofErr w:type="spellEnd"/>
      <w:r w:rsidRPr="00FC2139">
        <w:rPr>
          <w:rFonts w:asciiTheme="minorHAnsi" w:hAnsiTheme="minorHAnsi" w:cstheme="minorHAnsi"/>
        </w:rPr>
        <w:t>. zm.)., zwanych dalej „Dokumentacją”, Wykonawca przenosi na Zamawiającego w całości autorskie prawa majątkowe do tej Dokumentacji oraz wyłączne prawo zezwalania na wykonywanie zależnych praw autorskich do Dokumentacji oraz udzielania i cofania dalszych zezwoleń w tym zakresie, w rozumieniu art. 46 ustawy z dnia 4 lutego 1994 r. o prawie autorskim i prawach pokrewnych (</w:t>
      </w:r>
      <w:proofErr w:type="spellStart"/>
      <w:r w:rsidRPr="00FC2139">
        <w:rPr>
          <w:rFonts w:asciiTheme="minorHAnsi" w:hAnsiTheme="minorHAnsi" w:cstheme="minorHAnsi"/>
        </w:rPr>
        <w:t>t.j</w:t>
      </w:r>
      <w:proofErr w:type="spellEnd"/>
      <w:r w:rsidRPr="00FC2139">
        <w:rPr>
          <w:rFonts w:asciiTheme="minorHAnsi" w:hAnsiTheme="minorHAnsi" w:cstheme="minorHAnsi"/>
        </w:rPr>
        <w:t xml:space="preserve">. Dz. U. z 2019 r. poz. 1231 z </w:t>
      </w:r>
      <w:proofErr w:type="spellStart"/>
      <w:r w:rsidRPr="00FC2139">
        <w:rPr>
          <w:rFonts w:asciiTheme="minorHAnsi" w:hAnsiTheme="minorHAnsi" w:cstheme="minorHAnsi"/>
        </w:rPr>
        <w:t>późn</w:t>
      </w:r>
      <w:proofErr w:type="spellEnd"/>
      <w:r w:rsidRPr="00FC2139">
        <w:rPr>
          <w:rFonts w:asciiTheme="minorHAnsi" w:hAnsiTheme="minorHAnsi" w:cstheme="minorHAnsi"/>
        </w:rPr>
        <w:t xml:space="preserve">. zm.), a także na wykonywanie prawa zależnego w stosunku do wszelkich opracowań  Dokumentacji, tj. wyraża zgodę na korzystanie, rozporządzanie i rozpowszechnianie opracowań Dokumentacji a także na dokonywanie w niej zmian i modyfikacji - w zakresie wszystkich pól eksploatacji, w szczególności wymienionych w ust. 2 poniżej, a nadto zobowiązuje się do powstrzymania się od wykonywania osobistych praw autorskich w zakresie uniemożliwiającym przewidziane Umową korzystanie z Dokumentacji przez Zamawiającego. </w:t>
      </w:r>
    </w:p>
    <w:p w14:paraId="796F43E1" w14:textId="77777777" w:rsidR="00142D65" w:rsidRPr="00FC2139" w:rsidRDefault="00A239EA">
      <w:pPr>
        <w:spacing w:line="276" w:lineRule="auto"/>
        <w:ind w:left="426" w:hanging="426"/>
        <w:jc w:val="both"/>
        <w:rPr>
          <w:rFonts w:asciiTheme="minorHAnsi" w:hAnsiTheme="minorHAnsi" w:cstheme="minorHAnsi"/>
        </w:rPr>
      </w:pPr>
      <w:r w:rsidRPr="00FC2139">
        <w:rPr>
          <w:rFonts w:asciiTheme="minorHAnsi" w:hAnsiTheme="minorHAnsi" w:cstheme="minorHAnsi"/>
        </w:rPr>
        <w:t>2.</w:t>
      </w:r>
      <w:r w:rsidRPr="00FC2139">
        <w:rPr>
          <w:rFonts w:asciiTheme="minorHAnsi" w:hAnsiTheme="minorHAnsi" w:cstheme="minorHAnsi"/>
        </w:rPr>
        <w:tab/>
        <w:t xml:space="preserve">Prawa nabyte zgodnie z ust. 1. uprawniają Zamawiającego do korzystania, używania                      i rozpowszechniania dokumentacji oraz jej elementów we wszystkich formach, w dowolnej ilości egzemplarzy, w całości lub części na cele związane z działalnością Zamawiającego, w tym w szczególności związane z utrzymaniem i konserwacją Przedmiotu Umowy, czy też wykorzystania ich do projektowania dla innych zadań inwestycyjnych związanych z przebudową, czy remontem Przedmiotu Umowy lub budową innych obiektów w sąsiedztwie Przedmiotu Umowy.  </w:t>
      </w:r>
    </w:p>
    <w:p w14:paraId="3C8BFB9C" w14:textId="77777777" w:rsidR="00142D65" w:rsidRPr="00FC2139" w:rsidRDefault="00A239EA">
      <w:pPr>
        <w:spacing w:after="120" w:line="276" w:lineRule="auto"/>
        <w:ind w:left="425" w:hanging="425"/>
        <w:jc w:val="both"/>
        <w:rPr>
          <w:rFonts w:asciiTheme="minorHAnsi" w:hAnsiTheme="minorHAnsi" w:cstheme="minorHAnsi"/>
        </w:rPr>
      </w:pPr>
      <w:r w:rsidRPr="00FC2139">
        <w:rPr>
          <w:rFonts w:asciiTheme="minorHAnsi" w:hAnsiTheme="minorHAnsi" w:cstheme="minorHAnsi"/>
        </w:rPr>
        <w:t>3.</w:t>
      </w:r>
      <w:r w:rsidRPr="00FC2139">
        <w:rPr>
          <w:rFonts w:asciiTheme="minorHAnsi" w:hAnsiTheme="minorHAnsi" w:cstheme="minorHAnsi"/>
        </w:rPr>
        <w:tab/>
        <w:t>Przeniesienie praw autorskich obejmuje w szczególności następujące pola eksploatacji:</w:t>
      </w:r>
    </w:p>
    <w:p w14:paraId="614066A9" w14:textId="77777777" w:rsidR="00142D65" w:rsidRPr="00FC2139" w:rsidRDefault="00A239EA">
      <w:pPr>
        <w:spacing w:line="276" w:lineRule="auto"/>
        <w:ind w:left="709" w:hanging="283"/>
        <w:jc w:val="both"/>
        <w:rPr>
          <w:rFonts w:asciiTheme="minorHAnsi" w:hAnsiTheme="minorHAnsi" w:cstheme="minorHAnsi"/>
        </w:rPr>
      </w:pPr>
      <w:r w:rsidRPr="00FC2139">
        <w:rPr>
          <w:rFonts w:asciiTheme="minorHAnsi" w:hAnsiTheme="minorHAnsi" w:cstheme="minorHAnsi"/>
        </w:rPr>
        <w:t>1)</w:t>
      </w:r>
      <w:r w:rsidRPr="00FC2139">
        <w:rPr>
          <w:rFonts w:asciiTheme="minorHAnsi" w:hAnsiTheme="minorHAnsi" w:cstheme="minorHAnsi"/>
        </w:rPr>
        <w:tab/>
        <w:t>utrwalanie zwielokrotnianie i wytwarzanie każdą dowolną techniką dowolnej liczby egzemplarzy, w tym techniką drukarską, kserograficzną, zapisu magnetycznego, techniką cyfrową, laserową, elektroniczną, fotograficzną, na każdym nośniku,</w:t>
      </w:r>
    </w:p>
    <w:p w14:paraId="7EAF5D2C" w14:textId="77777777" w:rsidR="00142D65" w:rsidRPr="00FC2139" w:rsidRDefault="00A239EA">
      <w:pPr>
        <w:spacing w:line="276" w:lineRule="auto"/>
        <w:ind w:left="709" w:hanging="283"/>
        <w:jc w:val="both"/>
        <w:rPr>
          <w:rFonts w:asciiTheme="minorHAnsi" w:hAnsiTheme="minorHAnsi" w:cstheme="minorHAnsi"/>
        </w:rPr>
      </w:pPr>
      <w:r w:rsidRPr="00FC2139">
        <w:rPr>
          <w:rFonts w:asciiTheme="minorHAnsi" w:hAnsiTheme="minorHAnsi" w:cstheme="minorHAnsi"/>
        </w:rPr>
        <w:t>2)</w:t>
      </w:r>
      <w:r w:rsidRPr="00FC2139">
        <w:rPr>
          <w:rFonts w:asciiTheme="minorHAnsi" w:hAnsiTheme="minorHAnsi" w:cstheme="minorHAnsi"/>
        </w:rPr>
        <w:tab/>
        <w:t>wprowadzanie do obrotu oryginałów lub egzemplarzy, bez żadnych ograniczeń ilościowych,</w:t>
      </w:r>
    </w:p>
    <w:p w14:paraId="289663E3" w14:textId="77777777" w:rsidR="00142D65" w:rsidRPr="00FC2139" w:rsidRDefault="00A239EA">
      <w:pPr>
        <w:spacing w:line="276" w:lineRule="auto"/>
        <w:ind w:left="709" w:hanging="283"/>
        <w:jc w:val="both"/>
        <w:rPr>
          <w:rFonts w:asciiTheme="minorHAnsi" w:hAnsiTheme="minorHAnsi" w:cstheme="minorHAnsi"/>
        </w:rPr>
      </w:pPr>
      <w:r w:rsidRPr="00FC2139">
        <w:rPr>
          <w:rFonts w:asciiTheme="minorHAnsi" w:hAnsiTheme="minorHAnsi" w:cstheme="minorHAnsi"/>
        </w:rPr>
        <w:t>3)</w:t>
      </w:r>
      <w:r w:rsidRPr="00FC2139">
        <w:rPr>
          <w:rFonts w:asciiTheme="minorHAnsi" w:hAnsiTheme="minorHAnsi" w:cstheme="minorHAnsi"/>
        </w:rPr>
        <w:tab/>
        <w:t>użyczanie, najem, odpłatne lub nieodpłatne udostępniania oryginału albo egzemplarzy osobom trzecim,</w:t>
      </w:r>
    </w:p>
    <w:p w14:paraId="2C82BB88" w14:textId="77777777" w:rsidR="00142D65" w:rsidRPr="00FC2139" w:rsidRDefault="00A239EA">
      <w:pPr>
        <w:spacing w:line="276" w:lineRule="auto"/>
        <w:ind w:left="709" w:hanging="283"/>
        <w:jc w:val="both"/>
        <w:rPr>
          <w:rFonts w:asciiTheme="minorHAnsi" w:hAnsiTheme="minorHAnsi" w:cstheme="minorHAnsi"/>
        </w:rPr>
      </w:pPr>
      <w:r w:rsidRPr="00FC2139">
        <w:rPr>
          <w:rFonts w:asciiTheme="minorHAnsi" w:hAnsiTheme="minorHAnsi" w:cstheme="minorHAnsi"/>
        </w:rPr>
        <w:t>4)</w:t>
      </w:r>
      <w:r w:rsidRPr="00FC2139">
        <w:rPr>
          <w:rFonts w:asciiTheme="minorHAnsi" w:hAnsiTheme="minorHAnsi" w:cstheme="minorHAnsi"/>
        </w:rPr>
        <w:tab/>
        <w:t>wprowadzanie do pamięci komputera, sieci multimedialnych, w tym umieszczania w Internecie,</w:t>
      </w:r>
    </w:p>
    <w:p w14:paraId="2E610F7F" w14:textId="77777777" w:rsidR="00142D65" w:rsidRPr="00FC2139" w:rsidRDefault="00A239EA">
      <w:pPr>
        <w:spacing w:line="276" w:lineRule="auto"/>
        <w:ind w:left="709" w:hanging="283"/>
        <w:jc w:val="both"/>
        <w:rPr>
          <w:rFonts w:asciiTheme="minorHAnsi" w:hAnsiTheme="minorHAnsi" w:cstheme="minorHAnsi"/>
        </w:rPr>
      </w:pPr>
      <w:r w:rsidRPr="00FC2139">
        <w:rPr>
          <w:rFonts w:asciiTheme="minorHAnsi" w:hAnsiTheme="minorHAnsi" w:cstheme="minorHAnsi"/>
        </w:rPr>
        <w:lastRenderedPageBreak/>
        <w:t>5)</w:t>
      </w:r>
      <w:r w:rsidRPr="00FC2139">
        <w:rPr>
          <w:rFonts w:asciiTheme="minorHAnsi" w:hAnsiTheme="minorHAnsi" w:cstheme="minorHAnsi"/>
        </w:rPr>
        <w:tab/>
        <w:t>rozpowszechnianie w taki sposób, aby każdy mógł mieć do nich dostęp w miejscu i czasie przez siebie wybranym, w tym w sieci Internet,</w:t>
      </w:r>
    </w:p>
    <w:p w14:paraId="5C9C52BA" w14:textId="77777777" w:rsidR="00142D65" w:rsidRPr="00FC2139" w:rsidRDefault="00A239EA">
      <w:pPr>
        <w:spacing w:line="276" w:lineRule="auto"/>
        <w:ind w:left="709" w:hanging="283"/>
        <w:jc w:val="both"/>
        <w:rPr>
          <w:rFonts w:asciiTheme="minorHAnsi" w:hAnsiTheme="minorHAnsi" w:cstheme="minorHAnsi"/>
        </w:rPr>
      </w:pPr>
      <w:r w:rsidRPr="00FC2139">
        <w:rPr>
          <w:rFonts w:asciiTheme="minorHAnsi" w:hAnsiTheme="minorHAnsi" w:cstheme="minorHAnsi"/>
        </w:rPr>
        <w:t>6)</w:t>
      </w:r>
      <w:r w:rsidRPr="00FC2139">
        <w:rPr>
          <w:rFonts w:asciiTheme="minorHAnsi" w:hAnsiTheme="minorHAnsi" w:cstheme="minorHAnsi"/>
        </w:rPr>
        <w:tab/>
        <w:t>wykorzystywania w całości lub we fragmentach, w tym w ramach kompilacji lub połączeń z innymi utworami</w:t>
      </w:r>
    </w:p>
    <w:p w14:paraId="741E905E" w14:textId="77777777" w:rsidR="00142D65" w:rsidRPr="00FC2139" w:rsidRDefault="00A239EA">
      <w:pPr>
        <w:spacing w:after="120" w:line="276" w:lineRule="auto"/>
        <w:ind w:left="425"/>
        <w:jc w:val="both"/>
        <w:rPr>
          <w:rFonts w:asciiTheme="minorHAnsi" w:hAnsiTheme="minorHAnsi" w:cstheme="minorHAnsi"/>
        </w:rPr>
      </w:pPr>
      <w:r w:rsidRPr="00FC2139">
        <w:rPr>
          <w:rFonts w:asciiTheme="minorHAnsi" w:hAnsiTheme="minorHAnsi" w:cstheme="minorHAnsi"/>
        </w:rPr>
        <w:t>7)</w:t>
      </w:r>
      <w:r w:rsidRPr="00FC2139">
        <w:rPr>
          <w:rFonts w:asciiTheme="minorHAnsi" w:hAnsiTheme="minorHAnsi" w:cstheme="minorHAnsi"/>
        </w:rPr>
        <w:tab/>
        <w:t>wykonywania wszelkiego rodzaju opracowań Utworów.</w:t>
      </w:r>
    </w:p>
    <w:p w14:paraId="53956E71" w14:textId="77777777" w:rsidR="00142D65" w:rsidRPr="00FC2139" w:rsidRDefault="00A239EA">
      <w:pPr>
        <w:spacing w:line="276" w:lineRule="auto"/>
        <w:ind w:left="426" w:hanging="426"/>
        <w:jc w:val="both"/>
        <w:rPr>
          <w:rFonts w:asciiTheme="minorHAnsi" w:hAnsiTheme="minorHAnsi" w:cstheme="minorHAnsi"/>
        </w:rPr>
      </w:pPr>
      <w:r w:rsidRPr="00FC2139">
        <w:rPr>
          <w:rFonts w:asciiTheme="minorHAnsi" w:hAnsiTheme="minorHAnsi" w:cstheme="minorHAnsi"/>
        </w:rPr>
        <w:t>4.</w:t>
      </w:r>
      <w:r w:rsidRPr="00FC2139">
        <w:rPr>
          <w:rFonts w:asciiTheme="minorHAnsi" w:hAnsiTheme="minorHAnsi" w:cstheme="minorHAnsi"/>
        </w:rPr>
        <w:tab/>
        <w:t>Przeniesienie praw do Dokumentacji, o której mowa w ust. 1 i 2 powyżej, następuje z chwilą ich przekazania Zamawiającemu. Zamawiający nabywa także własność wszystkich egzemplarzy Dokumentacji przekazanych mu przez Wykonawcę.</w:t>
      </w:r>
    </w:p>
    <w:p w14:paraId="26BACE7A" w14:textId="77777777" w:rsidR="00142D65" w:rsidRPr="00FC2139" w:rsidRDefault="00A239EA">
      <w:pPr>
        <w:spacing w:line="276" w:lineRule="auto"/>
        <w:ind w:left="426" w:hanging="426"/>
        <w:jc w:val="both"/>
        <w:rPr>
          <w:rFonts w:asciiTheme="minorHAnsi" w:hAnsiTheme="minorHAnsi" w:cstheme="minorHAnsi"/>
        </w:rPr>
      </w:pPr>
      <w:r w:rsidRPr="00FC2139">
        <w:rPr>
          <w:rFonts w:asciiTheme="minorHAnsi" w:hAnsiTheme="minorHAnsi" w:cstheme="minorHAnsi"/>
        </w:rPr>
        <w:t>5.</w:t>
      </w:r>
      <w:r w:rsidRPr="00FC2139">
        <w:rPr>
          <w:rFonts w:asciiTheme="minorHAnsi" w:hAnsiTheme="minorHAnsi" w:cstheme="minorHAnsi"/>
        </w:rPr>
        <w:tab/>
        <w:t>Za moment przyjęcia utworu, w rozumieniu art. 55 ustawy z dnia 4 lutego 1994 r. o prawie autorskim i prawach pokrewnych (</w:t>
      </w:r>
      <w:proofErr w:type="spellStart"/>
      <w:r w:rsidRPr="00FC2139">
        <w:rPr>
          <w:rFonts w:asciiTheme="minorHAnsi" w:hAnsiTheme="minorHAnsi" w:cstheme="minorHAnsi"/>
        </w:rPr>
        <w:t>t.j</w:t>
      </w:r>
      <w:proofErr w:type="spellEnd"/>
      <w:r w:rsidRPr="00FC2139">
        <w:rPr>
          <w:rFonts w:asciiTheme="minorHAnsi" w:hAnsiTheme="minorHAnsi" w:cstheme="minorHAnsi"/>
        </w:rPr>
        <w:t xml:space="preserve">. Dz. U. z 2019 r. poz. 1231 z </w:t>
      </w:r>
      <w:proofErr w:type="spellStart"/>
      <w:r w:rsidRPr="00FC2139">
        <w:rPr>
          <w:rFonts w:asciiTheme="minorHAnsi" w:hAnsiTheme="minorHAnsi" w:cstheme="minorHAnsi"/>
        </w:rPr>
        <w:t>późn</w:t>
      </w:r>
      <w:proofErr w:type="spellEnd"/>
      <w:r w:rsidRPr="00FC2139">
        <w:rPr>
          <w:rFonts w:asciiTheme="minorHAnsi" w:hAnsiTheme="minorHAnsi" w:cstheme="minorHAnsi"/>
        </w:rPr>
        <w:t xml:space="preserve">. zm.).,  Strony uznawać będą datę pozytywnego odbioru końcowego Przedmiotu Umowy. </w:t>
      </w:r>
    </w:p>
    <w:p w14:paraId="678FE799" w14:textId="77777777" w:rsidR="00142D65" w:rsidRPr="00FC2139" w:rsidRDefault="00A239EA">
      <w:pPr>
        <w:spacing w:line="276" w:lineRule="auto"/>
        <w:ind w:left="426" w:hanging="426"/>
        <w:jc w:val="both"/>
        <w:rPr>
          <w:rFonts w:asciiTheme="minorHAnsi" w:hAnsiTheme="minorHAnsi" w:cstheme="minorHAnsi"/>
        </w:rPr>
      </w:pPr>
      <w:r w:rsidRPr="00FC2139">
        <w:rPr>
          <w:rFonts w:asciiTheme="minorHAnsi" w:hAnsiTheme="minorHAnsi" w:cstheme="minorHAnsi"/>
        </w:rPr>
        <w:t>6.</w:t>
      </w:r>
      <w:r w:rsidRPr="00FC2139">
        <w:rPr>
          <w:rFonts w:asciiTheme="minorHAnsi" w:hAnsiTheme="minorHAnsi" w:cstheme="minorHAnsi"/>
        </w:rPr>
        <w:tab/>
        <w:t>Wykonawca zobowiązuje się, że realizując Umowę nie naruszy praw majątkowych osób trzecich i przekaże Zamawiającemu Dokumentację w stanie wolnym od obciążeń prawami osób trzecich.</w:t>
      </w:r>
    </w:p>
    <w:p w14:paraId="16B4CB26" w14:textId="77777777" w:rsidR="00142D65" w:rsidRPr="00FC2139" w:rsidRDefault="00A239EA">
      <w:pPr>
        <w:spacing w:line="276" w:lineRule="auto"/>
        <w:ind w:left="426" w:hanging="426"/>
        <w:jc w:val="both"/>
        <w:rPr>
          <w:rFonts w:asciiTheme="minorHAnsi" w:hAnsiTheme="minorHAnsi" w:cstheme="minorHAnsi"/>
        </w:rPr>
      </w:pPr>
      <w:r w:rsidRPr="00FC2139">
        <w:rPr>
          <w:rFonts w:asciiTheme="minorHAnsi" w:hAnsiTheme="minorHAnsi" w:cstheme="minorHAnsi"/>
        </w:rPr>
        <w:t>7.</w:t>
      </w:r>
      <w:r w:rsidRPr="00FC2139">
        <w:rPr>
          <w:rFonts w:asciiTheme="minorHAnsi" w:hAnsiTheme="minorHAnsi" w:cstheme="minorHAnsi"/>
        </w:rPr>
        <w:tab/>
        <w:t>Wykonawca ponosi wyłączną odpowiedzialność za wszelkie roszczenia osób trzecich z tytułu naruszenia przez niego praw autorskich, które powinny być przeniesione na Zamawiającego w związku z realizacją niniejszej Umowy. W przypadku wystąpienia przez osoby trzecie przeciwko Zamawiającemu z roszczeniami z powodu naruszenia praw własności intelektualnej, w tym autorskich praw majątkowych, Wykonawca podejmie wszelkie kroki niezbędne do obrony przed tymi roszczeniami oraz zapewniające niezakłócone korzystanie z Dokumentacji przez Zamawiającego (w szczególności nabycie od uprawnionych osób majątkowych praw autorskich oraz praw do wykonywania praw zależnych celem ich dalszego przeniesienia na Zamawiającego w zakresie wymaganym Umową), a w przypadku gdy wskutek wystąpienia z takimi roszczeniami Zamawiający będzie musiał zaniechać korzystania z Dokumentacji w całości lub w części lub zostanie zobowiązany prawomocnym i ostatecznym wyrokiem sądu do zapłaty odszkodowania lub zadośćuczynienia z jakiegokolwiek tytułu na rzecz osób trzecich, Wykonawca   naprawi wszelkie szkody wynikające z roszczeń osób trzecich, w tym zwróci koszty i wydatki poniesione w związku z tymi roszczeniami.</w:t>
      </w:r>
    </w:p>
    <w:p w14:paraId="30E2403B" w14:textId="77777777" w:rsidR="00142D65" w:rsidRPr="00FC2139" w:rsidRDefault="00A239EA">
      <w:pPr>
        <w:spacing w:line="276" w:lineRule="auto"/>
        <w:ind w:left="426" w:hanging="426"/>
        <w:jc w:val="both"/>
        <w:rPr>
          <w:rFonts w:asciiTheme="minorHAnsi" w:hAnsiTheme="minorHAnsi" w:cstheme="minorHAnsi"/>
        </w:rPr>
      </w:pPr>
      <w:r w:rsidRPr="00FC2139">
        <w:rPr>
          <w:rFonts w:asciiTheme="minorHAnsi" w:hAnsiTheme="minorHAnsi" w:cstheme="minorHAnsi"/>
        </w:rPr>
        <w:t>8.</w:t>
      </w:r>
      <w:r w:rsidRPr="00FC2139">
        <w:rPr>
          <w:rFonts w:asciiTheme="minorHAnsi" w:hAnsiTheme="minorHAnsi" w:cstheme="minorHAnsi"/>
        </w:rPr>
        <w:tab/>
        <w:t>Z dniem przeniesienia praw autorskich, zgodnie z ust. 3 powyżej, Utwory oraz nośniki, na których je utrwalono, stają się własnością Zamawiającego.</w:t>
      </w:r>
    </w:p>
    <w:p w14:paraId="72C6DF96" w14:textId="77777777" w:rsidR="00142D65" w:rsidRPr="00FC2139" w:rsidRDefault="00A239EA">
      <w:pPr>
        <w:spacing w:line="276" w:lineRule="auto"/>
        <w:ind w:left="426" w:hanging="426"/>
        <w:jc w:val="both"/>
        <w:rPr>
          <w:rFonts w:asciiTheme="minorHAnsi" w:hAnsiTheme="minorHAnsi" w:cstheme="minorHAnsi"/>
        </w:rPr>
      </w:pPr>
      <w:r w:rsidRPr="00FC2139">
        <w:rPr>
          <w:rFonts w:asciiTheme="minorHAnsi" w:hAnsiTheme="minorHAnsi" w:cstheme="minorHAnsi"/>
        </w:rPr>
        <w:t>9.</w:t>
      </w:r>
      <w:r w:rsidRPr="00FC2139">
        <w:rPr>
          <w:rFonts w:asciiTheme="minorHAnsi" w:hAnsiTheme="minorHAnsi" w:cstheme="minorHAnsi"/>
        </w:rPr>
        <w:tab/>
        <w:t xml:space="preserve">W razie odstąpienia przez którąkolwiek ze Stron od Umowy (bez względu na skutek ex </w:t>
      </w:r>
      <w:proofErr w:type="spellStart"/>
      <w:r w:rsidRPr="00FC2139">
        <w:rPr>
          <w:rFonts w:asciiTheme="minorHAnsi" w:hAnsiTheme="minorHAnsi" w:cstheme="minorHAnsi"/>
        </w:rPr>
        <w:t>tunc</w:t>
      </w:r>
      <w:proofErr w:type="spellEnd"/>
      <w:r w:rsidRPr="00FC2139">
        <w:rPr>
          <w:rFonts w:asciiTheme="minorHAnsi" w:hAnsiTheme="minorHAnsi" w:cstheme="minorHAnsi"/>
        </w:rPr>
        <w:t xml:space="preserve"> czy ex nunc), autorskie prawa majątkowe, w zakresie już przeniesionym zgodnie z Umową na Zamawiającego przysługują wyłącznie Zamawiającemu.</w:t>
      </w:r>
    </w:p>
    <w:p w14:paraId="527C7A9F" w14:textId="77777777" w:rsidR="00142D65" w:rsidRPr="00FC2139" w:rsidRDefault="00A239EA">
      <w:pPr>
        <w:spacing w:before="240"/>
        <w:jc w:val="center"/>
        <w:rPr>
          <w:rFonts w:asciiTheme="minorHAnsi" w:hAnsiTheme="minorHAnsi" w:cstheme="minorHAnsi"/>
        </w:rPr>
      </w:pPr>
      <w:r w:rsidRPr="00FC2139">
        <w:rPr>
          <w:rFonts w:asciiTheme="minorHAnsi" w:hAnsiTheme="minorHAnsi" w:cstheme="minorHAnsi"/>
          <w:b/>
          <w:color w:val="000000"/>
        </w:rPr>
        <w:t>§ 16.</w:t>
      </w:r>
    </w:p>
    <w:p w14:paraId="0C790CCB" w14:textId="77777777" w:rsidR="00142D65" w:rsidRPr="00FC2139" w:rsidRDefault="00A239EA">
      <w:pPr>
        <w:spacing w:after="120"/>
        <w:jc w:val="center"/>
        <w:rPr>
          <w:rFonts w:asciiTheme="minorHAnsi" w:hAnsiTheme="minorHAnsi" w:cstheme="minorHAnsi"/>
          <w:b/>
        </w:rPr>
      </w:pPr>
      <w:r w:rsidRPr="00FC2139">
        <w:rPr>
          <w:rFonts w:asciiTheme="minorHAnsi" w:hAnsiTheme="minorHAnsi" w:cstheme="minorHAnsi"/>
          <w:b/>
          <w:color w:val="000000"/>
        </w:rPr>
        <w:t xml:space="preserve">Załatwianie sporów </w:t>
      </w:r>
    </w:p>
    <w:p w14:paraId="1AEC71DC" w14:textId="77777777" w:rsidR="00142D65" w:rsidRPr="00FC2139" w:rsidRDefault="00A239EA">
      <w:pPr>
        <w:jc w:val="both"/>
        <w:rPr>
          <w:rFonts w:asciiTheme="minorHAnsi" w:hAnsiTheme="minorHAnsi" w:cstheme="minorHAnsi"/>
        </w:rPr>
      </w:pPr>
      <w:r w:rsidRPr="00FC2139">
        <w:rPr>
          <w:rFonts w:asciiTheme="minorHAnsi" w:hAnsiTheme="minorHAnsi" w:cstheme="minorHAnsi"/>
          <w:color w:val="000000"/>
        </w:rPr>
        <w:t>Strony uzgadniają, że dołożą starań, aby wszelkie spory, przed podjęciem drogi sądowej, były rozstrzygane na drodze polubownej.</w:t>
      </w:r>
    </w:p>
    <w:p w14:paraId="7BD8BB8B" w14:textId="77777777" w:rsidR="00142D65" w:rsidRPr="00FC2139" w:rsidRDefault="00A239EA">
      <w:pPr>
        <w:jc w:val="center"/>
        <w:rPr>
          <w:rFonts w:asciiTheme="minorHAnsi" w:hAnsiTheme="minorHAnsi" w:cstheme="minorHAnsi"/>
        </w:rPr>
      </w:pPr>
      <w:r w:rsidRPr="00FC2139">
        <w:rPr>
          <w:rFonts w:asciiTheme="minorHAnsi" w:hAnsiTheme="minorHAnsi" w:cstheme="minorHAnsi"/>
          <w:b/>
          <w:color w:val="000000"/>
        </w:rPr>
        <w:t>§ 17.</w:t>
      </w:r>
    </w:p>
    <w:p w14:paraId="449FAD4B" w14:textId="77777777" w:rsidR="00142D65" w:rsidRPr="00FC2139" w:rsidRDefault="00A239EA">
      <w:pPr>
        <w:spacing w:after="120"/>
        <w:jc w:val="center"/>
        <w:rPr>
          <w:rFonts w:asciiTheme="minorHAnsi" w:hAnsiTheme="minorHAnsi" w:cstheme="minorHAnsi"/>
        </w:rPr>
      </w:pPr>
      <w:r w:rsidRPr="00FC2139">
        <w:rPr>
          <w:rFonts w:asciiTheme="minorHAnsi" w:hAnsiTheme="minorHAnsi" w:cstheme="minorHAnsi"/>
          <w:b/>
          <w:color w:val="000000"/>
        </w:rPr>
        <w:lastRenderedPageBreak/>
        <w:t>Postanowienia końcowe</w:t>
      </w:r>
    </w:p>
    <w:p w14:paraId="3CC8025E" w14:textId="77777777" w:rsidR="00142D65" w:rsidRPr="00FC2139" w:rsidRDefault="00A239EA">
      <w:pPr>
        <w:numPr>
          <w:ilvl w:val="0"/>
          <w:numId w:val="13"/>
        </w:numPr>
        <w:spacing w:before="60"/>
        <w:ind w:left="284" w:hanging="284"/>
        <w:jc w:val="both"/>
        <w:textAlignment w:val="baseline"/>
        <w:rPr>
          <w:rFonts w:asciiTheme="minorHAnsi" w:hAnsiTheme="minorHAnsi" w:cstheme="minorHAnsi"/>
        </w:rPr>
      </w:pPr>
      <w:r w:rsidRPr="00FC2139">
        <w:rPr>
          <w:rFonts w:asciiTheme="minorHAnsi" w:hAnsiTheme="minorHAnsi" w:cstheme="minorHAnsi"/>
          <w:color w:val="000000"/>
        </w:rPr>
        <w:t xml:space="preserve">Wykonawca nie może zbywać na rzecz osób trzecich wierzytelności powstałych w wyniku realizacji niniejszej Umowy. </w:t>
      </w:r>
    </w:p>
    <w:p w14:paraId="600FAE1B" w14:textId="77777777" w:rsidR="00142D65" w:rsidRPr="00FC2139" w:rsidRDefault="00A239EA">
      <w:pPr>
        <w:numPr>
          <w:ilvl w:val="0"/>
          <w:numId w:val="13"/>
        </w:numPr>
        <w:spacing w:before="60"/>
        <w:ind w:left="284" w:hanging="284"/>
        <w:jc w:val="both"/>
        <w:textAlignment w:val="baseline"/>
        <w:rPr>
          <w:rFonts w:asciiTheme="minorHAnsi" w:hAnsiTheme="minorHAnsi" w:cstheme="minorHAnsi"/>
        </w:rPr>
      </w:pPr>
      <w:r w:rsidRPr="00FC2139">
        <w:rPr>
          <w:rFonts w:asciiTheme="minorHAnsi" w:hAnsiTheme="minorHAnsi" w:cstheme="minorHAnsi"/>
          <w:color w:val="000000"/>
        </w:rPr>
        <w:t>Korespondencja w ramach niniejszej Umowy pomiędzy Zamawiającym i Wykonawcą będzie sporządzana w języku polskim.</w:t>
      </w:r>
    </w:p>
    <w:p w14:paraId="54973978" w14:textId="77777777" w:rsidR="00142D65" w:rsidRPr="00FC2139" w:rsidRDefault="00A239EA">
      <w:pPr>
        <w:numPr>
          <w:ilvl w:val="0"/>
          <w:numId w:val="13"/>
        </w:numPr>
        <w:spacing w:before="60"/>
        <w:ind w:left="284" w:hanging="284"/>
        <w:jc w:val="both"/>
        <w:textAlignment w:val="baseline"/>
        <w:rPr>
          <w:rFonts w:asciiTheme="minorHAnsi" w:hAnsiTheme="minorHAnsi" w:cstheme="minorHAnsi"/>
        </w:rPr>
      </w:pPr>
      <w:r w:rsidRPr="00FC2139">
        <w:rPr>
          <w:rFonts w:asciiTheme="minorHAnsi" w:hAnsiTheme="minorHAnsi" w:cstheme="minorHAnsi"/>
          <w:color w:val="000000"/>
        </w:rPr>
        <w:t xml:space="preserve">W sprawach nieuregulowanych niniejszą Umową mają zastosowanie przepisy ustawy Prawo Zamówień Publicznych, Kodeksu Cywilnego oraz inne przepisy prawa powszechnie obowiązującego. </w:t>
      </w:r>
    </w:p>
    <w:p w14:paraId="48848D81" w14:textId="77777777" w:rsidR="00142D65" w:rsidRPr="00FC2139" w:rsidRDefault="00A239EA">
      <w:pPr>
        <w:numPr>
          <w:ilvl w:val="0"/>
          <w:numId w:val="13"/>
        </w:numPr>
        <w:ind w:left="426" w:hanging="426"/>
        <w:jc w:val="both"/>
        <w:textAlignment w:val="baseline"/>
        <w:rPr>
          <w:rFonts w:asciiTheme="minorHAnsi" w:hAnsiTheme="minorHAnsi" w:cstheme="minorHAnsi"/>
        </w:rPr>
      </w:pPr>
      <w:r w:rsidRPr="00FC2139">
        <w:rPr>
          <w:rFonts w:asciiTheme="minorHAnsi" w:hAnsiTheme="minorHAnsi" w:cstheme="minorHAnsi"/>
          <w:color w:val="000000"/>
        </w:rPr>
        <w:t>W razie braku porozumienia sprawy sporne rozstrzygać będzie właściwy Sąd w Poznaniu.</w:t>
      </w:r>
    </w:p>
    <w:p w14:paraId="203570B2" w14:textId="77777777" w:rsidR="00142D65" w:rsidRPr="00FC2139" w:rsidRDefault="00A239EA">
      <w:pPr>
        <w:numPr>
          <w:ilvl w:val="0"/>
          <w:numId w:val="13"/>
        </w:numPr>
        <w:spacing w:before="60"/>
        <w:ind w:left="284" w:hanging="284"/>
        <w:jc w:val="both"/>
        <w:textAlignment w:val="baseline"/>
        <w:rPr>
          <w:rFonts w:asciiTheme="minorHAnsi" w:hAnsiTheme="minorHAnsi" w:cstheme="minorHAnsi"/>
        </w:rPr>
      </w:pPr>
      <w:r w:rsidRPr="00FC2139">
        <w:rPr>
          <w:rFonts w:asciiTheme="minorHAnsi" w:hAnsiTheme="minorHAnsi" w:cstheme="minorHAnsi"/>
          <w:color w:val="000000"/>
        </w:rPr>
        <w:t xml:space="preserve">Umowę sporządzono w czterech jednobrzmiących egzemplarzach: jeden egzemplarz dla Wykonawcy oraz trzy dla Zamawiającego. </w:t>
      </w:r>
    </w:p>
    <w:p w14:paraId="3D31268B" w14:textId="77777777" w:rsidR="00142D65" w:rsidRPr="00FC2139" w:rsidRDefault="00A239EA">
      <w:pPr>
        <w:numPr>
          <w:ilvl w:val="0"/>
          <w:numId w:val="13"/>
        </w:numPr>
        <w:spacing w:before="60"/>
        <w:ind w:left="425" w:hanging="425"/>
        <w:jc w:val="both"/>
        <w:textAlignment w:val="baseline"/>
        <w:rPr>
          <w:rFonts w:asciiTheme="minorHAnsi" w:hAnsiTheme="minorHAnsi" w:cstheme="minorHAnsi"/>
        </w:rPr>
      </w:pPr>
      <w:r w:rsidRPr="00FC2139">
        <w:rPr>
          <w:rFonts w:asciiTheme="minorHAnsi" w:hAnsiTheme="minorHAnsi" w:cstheme="minorHAnsi"/>
          <w:color w:val="000000"/>
        </w:rPr>
        <w:t>Umowa wchodzi w życie z dniem podpisania jej przez obie Strony.</w:t>
      </w:r>
    </w:p>
    <w:p w14:paraId="21A08015" w14:textId="77777777" w:rsidR="00142D65" w:rsidRPr="00FC2139" w:rsidRDefault="00A239EA">
      <w:pPr>
        <w:numPr>
          <w:ilvl w:val="0"/>
          <w:numId w:val="13"/>
        </w:numPr>
        <w:tabs>
          <w:tab w:val="left" w:pos="360"/>
        </w:tabs>
        <w:spacing w:before="60" w:after="120"/>
        <w:ind w:left="357" w:hanging="357"/>
        <w:jc w:val="both"/>
        <w:textAlignment w:val="baseline"/>
        <w:rPr>
          <w:rFonts w:asciiTheme="minorHAnsi" w:hAnsiTheme="minorHAnsi" w:cstheme="minorHAnsi"/>
        </w:rPr>
      </w:pPr>
      <w:r w:rsidRPr="00FC2139">
        <w:rPr>
          <w:rFonts w:asciiTheme="minorHAnsi" w:eastAsia="Calibri" w:hAnsiTheme="minorHAnsi" w:cstheme="minorHAnsi"/>
          <w:color w:val="000000"/>
        </w:rPr>
        <w:t xml:space="preserve"> </w:t>
      </w:r>
      <w:r w:rsidRPr="00FC2139">
        <w:rPr>
          <w:rFonts w:asciiTheme="minorHAnsi" w:hAnsiTheme="minorHAnsi" w:cstheme="minorHAnsi"/>
          <w:color w:val="000000"/>
        </w:rPr>
        <w:t>Załącznikami do niniejszej Umowy są:</w:t>
      </w:r>
    </w:p>
    <w:p w14:paraId="255E7A73" w14:textId="77777777" w:rsidR="00142D65" w:rsidRPr="00FC2139" w:rsidRDefault="00A239EA">
      <w:pPr>
        <w:numPr>
          <w:ilvl w:val="0"/>
          <w:numId w:val="21"/>
        </w:numPr>
        <w:ind w:hanging="294"/>
        <w:jc w:val="both"/>
        <w:textAlignment w:val="baseline"/>
        <w:rPr>
          <w:rFonts w:asciiTheme="minorHAnsi" w:hAnsiTheme="minorHAnsi" w:cstheme="minorHAnsi"/>
        </w:rPr>
      </w:pPr>
      <w:r w:rsidRPr="00FC2139">
        <w:rPr>
          <w:rFonts w:asciiTheme="minorHAnsi" w:hAnsiTheme="minorHAnsi" w:cstheme="minorHAnsi"/>
          <w:color w:val="000000"/>
        </w:rPr>
        <w:t xml:space="preserve">Załącznik nr 1 - Kosztorys ofertowy uproszczony wraz z kosztorysem szczegółowym, </w:t>
      </w:r>
    </w:p>
    <w:p w14:paraId="348C58EE" w14:textId="77777777" w:rsidR="00142D65" w:rsidRPr="00FC2139" w:rsidRDefault="00A239EA">
      <w:pPr>
        <w:numPr>
          <w:ilvl w:val="0"/>
          <w:numId w:val="21"/>
        </w:numPr>
        <w:ind w:hanging="294"/>
        <w:jc w:val="both"/>
        <w:textAlignment w:val="baseline"/>
        <w:rPr>
          <w:rFonts w:asciiTheme="minorHAnsi" w:hAnsiTheme="minorHAnsi" w:cstheme="minorHAnsi"/>
        </w:rPr>
      </w:pPr>
      <w:r w:rsidRPr="00FC2139">
        <w:rPr>
          <w:rFonts w:asciiTheme="minorHAnsi" w:hAnsiTheme="minorHAnsi" w:cstheme="minorHAnsi"/>
          <w:color w:val="000000"/>
        </w:rPr>
        <w:t>Załącznik nr 2 - Harmonogram rzeczowo-finansowy,</w:t>
      </w:r>
    </w:p>
    <w:p w14:paraId="073C836C" w14:textId="77777777" w:rsidR="00142D65" w:rsidRPr="00FC2139" w:rsidRDefault="00A239EA">
      <w:pPr>
        <w:numPr>
          <w:ilvl w:val="0"/>
          <w:numId w:val="21"/>
        </w:numPr>
        <w:ind w:hanging="294"/>
        <w:jc w:val="both"/>
        <w:textAlignment w:val="baseline"/>
        <w:rPr>
          <w:rFonts w:asciiTheme="minorHAnsi" w:hAnsiTheme="minorHAnsi" w:cstheme="minorHAnsi"/>
        </w:rPr>
      </w:pPr>
      <w:r w:rsidRPr="00FC2139">
        <w:rPr>
          <w:rFonts w:asciiTheme="minorHAnsi" w:hAnsiTheme="minorHAnsi" w:cstheme="minorHAnsi"/>
          <w:color w:val="000000"/>
        </w:rPr>
        <w:t>Załącznik nr 3 – Wykaz osób.</w:t>
      </w:r>
    </w:p>
    <w:p w14:paraId="378A7B5C" w14:textId="77777777" w:rsidR="00142D65" w:rsidRPr="00FC2139" w:rsidRDefault="00142D65">
      <w:pPr>
        <w:ind w:left="720"/>
        <w:jc w:val="both"/>
        <w:textAlignment w:val="baseline"/>
        <w:rPr>
          <w:rFonts w:asciiTheme="minorHAnsi" w:hAnsiTheme="minorHAnsi" w:cstheme="minorHAnsi"/>
          <w:color w:val="000000"/>
        </w:rPr>
      </w:pPr>
    </w:p>
    <w:p w14:paraId="56AB49F1" w14:textId="77777777" w:rsidR="00142D65" w:rsidRPr="00FC2139" w:rsidRDefault="00142D65">
      <w:pPr>
        <w:tabs>
          <w:tab w:val="left" w:pos="6946"/>
        </w:tabs>
        <w:ind w:left="1276"/>
        <w:jc w:val="both"/>
        <w:rPr>
          <w:rFonts w:asciiTheme="minorHAnsi" w:hAnsiTheme="minorHAnsi" w:cstheme="minorHAnsi"/>
          <w:b/>
          <w:color w:val="000000"/>
        </w:rPr>
      </w:pPr>
    </w:p>
    <w:p w14:paraId="0440945F" w14:textId="77777777" w:rsidR="00142D65" w:rsidRPr="00FC2139" w:rsidRDefault="00A239EA">
      <w:pPr>
        <w:tabs>
          <w:tab w:val="left" w:pos="6946"/>
        </w:tabs>
        <w:ind w:left="1276"/>
        <w:jc w:val="both"/>
        <w:rPr>
          <w:rFonts w:asciiTheme="minorHAnsi" w:hAnsiTheme="minorHAnsi" w:cstheme="minorHAnsi"/>
          <w:b/>
        </w:rPr>
      </w:pPr>
      <w:r w:rsidRPr="00FC2139">
        <w:rPr>
          <w:rFonts w:asciiTheme="minorHAnsi" w:hAnsiTheme="minorHAnsi" w:cstheme="minorHAnsi"/>
          <w:b/>
          <w:color w:val="000000"/>
        </w:rPr>
        <w:t>ZAMAWIAJĄCY</w:t>
      </w:r>
      <w:r w:rsidRPr="00FC2139">
        <w:rPr>
          <w:rFonts w:asciiTheme="minorHAnsi" w:hAnsiTheme="minorHAnsi" w:cstheme="minorHAnsi"/>
          <w:b/>
          <w:color w:val="000000"/>
        </w:rPr>
        <w:tab/>
        <w:t>WYKONAWCA</w:t>
      </w:r>
    </w:p>
    <w:p w14:paraId="3C88B09E" w14:textId="77777777" w:rsidR="00142D65" w:rsidRPr="00FC2139" w:rsidRDefault="00142D65">
      <w:pPr>
        <w:jc w:val="both"/>
        <w:rPr>
          <w:rFonts w:asciiTheme="minorHAnsi" w:hAnsiTheme="minorHAnsi" w:cstheme="minorHAnsi"/>
        </w:rPr>
      </w:pPr>
    </w:p>
    <w:sectPr w:rsidR="00142D65" w:rsidRPr="00FC2139">
      <w:headerReference w:type="default" r:id="rId10"/>
      <w:footerReference w:type="default" r:id="rId11"/>
      <w:pgSz w:w="11906" w:h="16838"/>
      <w:pgMar w:top="1134" w:right="1134" w:bottom="1134" w:left="1418" w:header="426" w:footer="68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13FBE" w14:textId="77777777" w:rsidR="00D13F56" w:rsidRDefault="00D13F56">
      <w:r>
        <w:separator/>
      </w:r>
    </w:p>
  </w:endnote>
  <w:endnote w:type="continuationSeparator" w:id="0">
    <w:p w14:paraId="12358C09" w14:textId="77777777" w:rsidR="00D13F56" w:rsidRDefault="00D13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9C2F2" w14:textId="77777777" w:rsidR="00142D65" w:rsidRDefault="00A239EA">
    <w:pPr>
      <w:pStyle w:val="Stopka"/>
      <w:spacing w:before="120"/>
      <w:jc w:val="center"/>
    </w:pPr>
    <w:r>
      <w:rPr>
        <w:rFonts w:ascii="Calibri" w:hAnsi="Calibri" w:cs="Calibri"/>
      </w:rPr>
      <w:fldChar w:fldCharType="begin"/>
    </w:r>
    <w:r>
      <w:rPr>
        <w:rFonts w:ascii="Calibri" w:hAnsi="Calibri" w:cs="Calibri"/>
      </w:rPr>
      <w:instrText>PAGE</w:instrText>
    </w:r>
    <w:r>
      <w:rPr>
        <w:rFonts w:ascii="Calibri" w:hAnsi="Calibri" w:cs="Calibri"/>
      </w:rPr>
      <w:fldChar w:fldCharType="separate"/>
    </w:r>
    <w:r>
      <w:rPr>
        <w:rFonts w:ascii="Calibri" w:hAnsi="Calibri" w:cs="Calibri"/>
      </w:rPr>
      <w:t>22</w:t>
    </w:r>
    <w:r>
      <w:rPr>
        <w:rFonts w:ascii="Calibri" w:hAnsi="Calibri" w:cs="Calibri"/>
      </w:rPr>
      <w:fldChar w:fldCharType="end"/>
    </w:r>
  </w:p>
  <w:p w14:paraId="0A38BB33" w14:textId="77777777" w:rsidR="00142D65" w:rsidRDefault="00142D65">
    <w:pPr>
      <w:pStyle w:val="Stopka"/>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3928A" w14:textId="77777777" w:rsidR="00D13F56" w:rsidRDefault="00D13F56">
      <w:r>
        <w:separator/>
      </w:r>
    </w:p>
  </w:footnote>
  <w:footnote w:type="continuationSeparator" w:id="0">
    <w:p w14:paraId="070670C2" w14:textId="77777777" w:rsidR="00D13F56" w:rsidRDefault="00D13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A2C8E" w14:textId="77777777" w:rsidR="00142D65" w:rsidRDefault="00A239EA">
    <w:pPr>
      <w:pStyle w:val="Nagwek"/>
      <w:tabs>
        <w:tab w:val="right" w:pos="9498"/>
      </w:tabs>
      <w:spacing w:after="120"/>
      <w:jc w:val="center"/>
      <w:rPr>
        <w:rFonts w:ascii="Calibri" w:hAnsi="Calibri" w:cs="Calibri"/>
        <w:i/>
        <w:sz w:val="20"/>
        <w:szCs w:val="20"/>
      </w:rPr>
    </w:pPr>
    <w:r>
      <w:rPr>
        <w:noProof/>
      </w:rPr>
      <w:drawing>
        <wp:inline distT="0" distB="0" distL="0" distR="0" wp14:anchorId="77EA2A46" wp14:editId="6D64C7CC">
          <wp:extent cx="5793740" cy="655955"/>
          <wp:effectExtent l="0" t="0" r="0" b="0"/>
          <wp:docPr id="1"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2"/>
                  <pic:cNvPicPr>
                    <a:picLocks noChangeAspect="1" noChangeArrowheads="1"/>
                  </pic:cNvPicPr>
                </pic:nvPicPr>
                <pic:blipFill>
                  <a:blip r:embed="rId1"/>
                  <a:stretch>
                    <a:fillRect/>
                  </a:stretch>
                </pic:blipFill>
                <pic:spPr bwMode="auto">
                  <a:xfrm>
                    <a:off x="0" y="0"/>
                    <a:ext cx="5793740" cy="655955"/>
                  </a:xfrm>
                  <a:prstGeom prst="rect">
                    <a:avLst/>
                  </a:prstGeom>
                </pic:spPr>
              </pic:pic>
            </a:graphicData>
          </a:graphic>
        </wp:inline>
      </w:drawing>
    </w:r>
    <w:r>
      <w:rPr>
        <w:rFonts w:ascii="Calibri" w:hAnsi="Calibri" w:cs="Calibri"/>
        <w:i/>
        <w:sz w:val="20"/>
        <w:szCs w:val="20"/>
      </w:rPr>
      <w:t>/wzór/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749A"/>
    <w:multiLevelType w:val="multilevel"/>
    <w:tmpl w:val="2E0CF400"/>
    <w:lvl w:ilvl="0">
      <w:start w:val="1"/>
      <w:numFmt w:val="decimal"/>
      <w:lvlText w:val="%1."/>
      <w:lvlJc w:val="left"/>
      <w:pPr>
        <w:tabs>
          <w:tab w:val="num" w:pos="283"/>
        </w:tabs>
        <w:ind w:left="283" w:hanging="283"/>
      </w:pPr>
      <w:rPr>
        <w:rFonts w:cs="Calibri"/>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4916F82"/>
    <w:multiLevelType w:val="multilevel"/>
    <w:tmpl w:val="36B6431C"/>
    <w:lvl w:ilvl="0">
      <w:start w:val="1"/>
      <w:numFmt w:val="decimal"/>
      <w:lvlText w:val="%1."/>
      <w:lvlJc w:val="left"/>
      <w:pPr>
        <w:tabs>
          <w:tab w:val="num" w:pos="1495"/>
        </w:tabs>
        <w:ind w:left="1495" w:hanging="360"/>
      </w:pPr>
      <w:rPr>
        <w:rFonts w:ascii="Calibri" w:hAnsi="Calibri" w:cs="Calibri"/>
        <w:i w:val="0"/>
        <w:color w:val="auto"/>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83E5DEE"/>
    <w:multiLevelType w:val="multilevel"/>
    <w:tmpl w:val="7F44CFA4"/>
    <w:lvl w:ilvl="0">
      <w:start w:val="1"/>
      <w:numFmt w:val="decimal"/>
      <w:suff w:val="space"/>
      <w:lvlText w:val="%1."/>
      <w:lvlJc w:val="left"/>
      <w:pPr>
        <w:ind w:left="283" w:hanging="283"/>
      </w:pPr>
      <w:rPr>
        <w:rFonts w:cs="Calibri"/>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8F3072F"/>
    <w:multiLevelType w:val="multilevel"/>
    <w:tmpl w:val="6968313C"/>
    <w:lvl w:ilvl="0">
      <w:start w:val="4"/>
      <w:numFmt w:val="decimal"/>
      <w:suff w:val="space"/>
      <w:lvlText w:val="%1."/>
      <w:lvlJc w:val="left"/>
      <w:pPr>
        <w:ind w:left="283" w:hanging="283"/>
      </w:pPr>
      <w:rPr>
        <w:rFonts w:ascii="Calibri" w:hAnsi="Calibri" w:cs="Calibri"/>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A1B589D"/>
    <w:multiLevelType w:val="multilevel"/>
    <w:tmpl w:val="A7C2591C"/>
    <w:lvl w:ilvl="0">
      <w:start w:val="1"/>
      <w:numFmt w:val="decimal"/>
      <w:lvlText w:val="%1)"/>
      <w:lvlJc w:val="left"/>
      <w:pPr>
        <w:ind w:left="1003"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11314800"/>
    <w:multiLevelType w:val="multilevel"/>
    <w:tmpl w:val="B936DD7C"/>
    <w:lvl w:ilvl="0">
      <w:start w:val="1"/>
      <w:numFmt w:val="decimal"/>
      <w:suff w:val="space"/>
      <w:lvlText w:val="%1)"/>
      <w:lvlJc w:val="left"/>
      <w:pPr>
        <w:ind w:left="1080" w:hanging="360"/>
      </w:pPr>
      <w:rPr>
        <w:rFonts w:ascii="Calibri" w:hAnsi="Calibri" w:cs="Calibri"/>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144B36A9"/>
    <w:multiLevelType w:val="multilevel"/>
    <w:tmpl w:val="67E2DC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B91F0F"/>
    <w:multiLevelType w:val="multilevel"/>
    <w:tmpl w:val="6298E520"/>
    <w:lvl w:ilvl="0">
      <w:start w:val="1"/>
      <w:numFmt w:val="decimal"/>
      <w:lvlText w:val="%1)"/>
      <w:lvlJc w:val="left"/>
      <w:pPr>
        <w:ind w:left="928" w:hanging="360"/>
      </w:pPr>
      <w:rPr>
        <w:rFonts w:cs="Calibri"/>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17A43537"/>
    <w:multiLevelType w:val="multilevel"/>
    <w:tmpl w:val="80C473C8"/>
    <w:lvl w:ilvl="0">
      <w:start w:val="1"/>
      <w:numFmt w:val="decimal"/>
      <w:lvlText w:val="%1)"/>
      <w:lvlJc w:val="left"/>
      <w:pPr>
        <w:ind w:left="1004" w:hanging="360"/>
      </w:pPr>
      <w:rPr>
        <w:rFonts w:cs="Calibri"/>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232619CA"/>
    <w:multiLevelType w:val="multilevel"/>
    <w:tmpl w:val="02D856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42E293E"/>
    <w:multiLevelType w:val="multilevel"/>
    <w:tmpl w:val="CD32B1E2"/>
    <w:lvl w:ilvl="0">
      <w:start w:val="1"/>
      <w:numFmt w:val="decimal"/>
      <w:lvlText w:val="%1."/>
      <w:lvlJc w:val="left"/>
      <w:pPr>
        <w:tabs>
          <w:tab w:val="num" w:pos="735"/>
        </w:tabs>
        <w:ind w:left="735" w:hanging="375"/>
      </w:pPr>
      <w:rPr>
        <w:rFonts w:ascii="Calibri" w:hAnsi="Calibri" w:cs="Calibri"/>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255615B2"/>
    <w:multiLevelType w:val="multilevel"/>
    <w:tmpl w:val="21344F2E"/>
    <w:lvl w:ilvl="0">
      <w:start w:val="1"/>
      <w:numFmt w:val="decimal"/>
      <w:lvlText w:val="%1)"/>
      <w:lvlJc w:val="left"/>
      <w:pPr>
        <w:tabs>
          <w:tab w:val="num" w:pos="851"/>
        </w:tabs>
        <w:ind w:left="720" w:hanging="360"/>
      </w:pPr>
      <w:rPr>
        <w:rFonts w:cs="Calibri"/>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26D1509D"/>
    <w:multiLevelType w:val="multilevel"/>
    <w:tmpl w:val="DDF4762C"/>
    <w:lvl w:ilvl="0">
      <w:start w:val="1"/>
      <w:numFmt w:val="decimal"/>
      <w:lvlText w:val="%1)"/>
      <w:lvlJc w:val="left"/>
      <w:pPr>
        <w:ind w:left="928" w:hanging="360"/>
      </w:pPr>
      <w:rPr>
        <w:rFonts w:cs="Calibri"/>
        <w:color w:val="auto"/>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27F225E1"/>
    <w:multiLevelType w:val="multilevel"/>
    <w:tmpl w:val="E550ED9A"/>
    <w:lvl w:ilvl="0">
      <w:start w:val="1"/>
      <w:numFmt w:val="decimal"/>
      <w:lvlText w:val="%1)"/>
      <w:lvlJc w:val="left"/>
      <w:pPr>
        <w:ind w:left="720" w:hanging="360"/>
      </w:pPr>
      <w:rPr>
        <w:rFonts w:cs="Calibri"/>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2C613A28"/>
    <w:multiLevelType w:val="multilevel"/>
    <w:tmpl w:val="A4C0CF40"/>
    <w:lvl w:ilvl="0">
      <w:start w:val="1"/>
      <w:numFmt w:val="decimal"/>
      <w:lvlText w:val="%1."/>
      <w:lvlJc w:val="left"/>
      <w:pPr>
        <w:tabs>
          <w:tab w:val="num" w:pos="426"/>
        </w:tabs>
        <w:ind w:left="426" w:hanging="360"/>
      </w:pPr>
      <w:rPr>
        <w:strike w:val="0"/>
        <w:dstrike w:val="0"/>
        <w:color w:val="000000"/>
        <w:u w:val="none"/>
      </w:rPr>
    </w:lvl>
    <w:lvl w:ilvl="1">
      <w:start w:val="1"/>
      <w:numFmt w:val="lowerLetter"/>
      <w:lvlText w:val="%2)"/>
      <w:lvlJc w:val="left"/>
      <w:pPr>
        <w:tabs>
          <w:tab w:val="num" w:pos="1341"/>
        </w:tabs>
        <w:ind w:left="1341" w:hanging="555"/>
      </w:pPr>
      <w:rPr>
        <w:rFonts w:cs="Calibri"/>
      </w:rPr>
    </w:lvl>
    <w:lvl w:ilvl="2">
      <w:start w:val="1"/>
      <w:numFmt w:val="lowerRoman"/>
      <w:lvlText w:val="%3."/>
      <w:lvlJc w:val="right"/>
      <w:pPr>
        <w:tabs>
          <w:tab w:val="num" w:pos="1866"/>
        </w:tabs>
        <w:ind w:left="1866" w:hanging="180"/>
      </w:pPr>
    </w:lvl>
    <w:lvl w:ilvl="3">
      <w:start w:val="1"/>
      <w:numFmt w:val="decimal"/>
      <w:lvlText w:val="%4."/>
      <w:lvlJc w:val="left"/>
      <w:pPr>
        <w:tabs>
          <w:tab w:val="num" w:pos="2586"/>
        </w:tabs>
        <w:ind w:left="2586" w:hanging="360"/>
      </w:pPr>
    </w:lvl>
    <w:lvl w:ilvl="4">
      <w:start w:val="1"/>
      <w:numFmt w:val="lowerLetter"/>
      <w:lvlText w:val="%5."/>
      <w:lvlJc w:val="left"/>
      <w:pPr>
        <w:tabs>
          <w:tab w:val="num" w:pos="3306"/>
        </w:tabs>
        <w:ind w:left="3306" w:hanging="360"/>
      </w:pPr>
    </w:lvl>
    <w:lvl w:ilvl="5">
      <w:start w:val="1"/>
      <w:numFmt w:val="lowerRoman"/>
      <w:lvlText w:val="%6."/>
      <w:lvlJc w:val="right"/>
      <w:pPr>
        <w:tabs>
          <w:tab w:val="num" w:pos="4026"/>
        </w:tabs>
        <w:ind w:left="4026" w:hanging="180"/>
      </w:pPr>
    </w:lvl>
    <w:lvl w:ilvl="6">
      <w:start w:val="1"/>
      <w:numFmt w:val="decimal"/>
      <w:lvlText w:val="%7."/>
      <w:lvlJc w:val="left"/>
      <w:pPr>
        <w:tabs>
          <w:tab w:val="num" w:pos="4746"/>
        </w:tabs>
        <w:ind w:left="4746" w:hanging="360"/>
      </w:pPr>
    </w:lvl>
    <w:lvl w:ilvl="7">
      <w:start w:val="1"/>
      <w:numFmt w:val="lowerLetter"/>
      <w:lvlText w:val="%8."/>
      <w:lvlJc w:val="left"/>
      <w:pPr>
        <w:tabs>
          <w:tab w:val="num" w:pos="5466"/>
        </w:tabs>
        <w:ind w:left="5466" w:hanging="360"/>
      </w:pPr>
    </w:lvl>
    <w:lvl w:ilvl="8">
      <w:start w:val="1"/>
      <w:numFmt w:val="lowerRoman"/>
      <w:lvlText w:val="%9."/>
      <w:lvlJc w:val="right"/>
      <w:pPr>
        <w:tabs>
          <w:tab w:val="num" w:pos="6186"/>
        </w:tabs>
        <w:ind w:left="6186" w:hanging="180"/>
      </w:pPr>
    </w:lvl>
  </w:abstractNum>
  <w:abstractNum w:abstractNumId="15" w15:restartNumberingAfterBreak="0">
    <w:nsid w:val="2E117832"/>
    <w:multiLevelType w:val="multilevel"/>
    <w:tmpl w:val="BCA6C706"/>
    <w:lvl w:ilvl="0">
      <w:start w:val="1"/>
      <w:numFmt w:val="decimal"/>
      <w:lvlText w:val="%1)"/>
      <w:lvlJc w:val="left"/>
      <w:pPr>
        <w:ind w:left="1146" w:hanging="360"/>
      </w:pPr>
      <w:rPr>
        <w:rFonts w:cs="Calibri"/>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333A7A3F"/>
    <w:multiLevelType w:val="multilevel"/>
    <w:tmpl w:val="25D6E1E4"/>
    <w:lvl w:ilvl="0">
      <w:start w:val="1"/>
      <w:numFmt w:val="lowerLetter"/>
      <w:lvlText w:val="%1)"/>
      <w:lvlJc w:val="left"/>
      <w:pPr>
        <w:ind w:left="1620" w:hanging="360"/>
      </w:pPr>
      <w:rPr>
        <w:rFonts w:ascii="Calibri" w:hAnsi="Calibri" w:cs="Calibri"/>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35E845FA"/>
    <w:multiLevelType w:val="multilevel"/>
    <w:tmpl w:val="73923784"/>
    <w:lvl w:ilvl="0">
      <w:start w:val="1"/>
      <w:numFmt w:val="decimal"/>
      <w:lvlText w:val="%1)"/>
      <w:lvlJc w:val="left"/>
      <w:pPr>
        <w:ind w:left="1004" w:hanging="360"/>
      </w:pPr>
      <w:rPr>
        <w:rFonts w:cs="Calibri"/>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37E04A22"/>
    <w:multiLevelType w:val="multilevel"/>
    <w:tmpl w:val="74622F3C"/>
    <w:lvl w:ilvl="0">
      <w:start w:val="1"/>
      <w:numFmt w:val="decimal"/>
      <w:lvlText w:val="%1. "/>
      <w:lvlJc w:val="left"/>
      <w:pPr>
        <w:tabs>
          <w:tab w:val="num" w:pos="283"/>
        </w:tabs>
        <w:ind w:left="283" w:hanging="283"/>
      </w:pPr>
      <w:rPr>
        <w:rFonts w:cs="Times New Roman"/>
        <w:b w:val="0"/>
        <w:i w:val="0"/>
        <w:sz w:val="24"/>
        <w:u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381B25A6"/>
    <w:multiLevelType w:val="multilevel"/>
    <w:tmpl w:val="2356FA94"/>
    <w:lvl w:ilvl="0">
      <w:start w:val="1"/>
      <w:numFmt w:val="decimal"/>
      <w:lvlText w:val="%1."/>
      <w:lvlJc w:val="left"/>
      <w:pPr>
        <w:tabs>
          <w:tab w:val="num" w:pos="283"/>
        </w:tabs>
        <w:ind w:left="283" w:hanging="283"/>
      </w:pPr>
      <w:rPr>
        <w:rFonts w:cs="Calibri"/>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38DC1D23"/>
    <w:multiLevelType w:val="multilevel"/>
    <w:tmpl w:val="065C6120"/>
    <w:lvl w:ilvl="0">
      <w:start w:val="1"/>
      <w:numFmt w:val="decimal"/>
      <w:lvlText w:val="%1."/>
      <w:lvlJc w:val="left"/>
      <w:pPr>
        <w:tabs>
          <w:tab w:val="num" w:pos="851"/>
        </w:tabs>
        <w:ind w:left="735" w:hanging="375"/>
      </w:pPr>
      <w:rPr>
        <w:rFonts w:ascii="Calibri" w:hAnsi="Calibri" w:cs="Calibri"/>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396E76EB"/>
    <w:multiLevelType w:val="multilevel"/>
    <w:tmpl w:val="C5D04010"/>
    <w:lvl w:ilvl="0">
      <w:start w:val="3"/>
      <w:numFmt w:val="decimal"/>
      <w:lvlText w:val="%1."/>
      <w:lvlJc w:val="left"/>
      <w:pPr>
        <w:ind w:left="1003"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43CE7010"/>
    <w:multiLevelType w:val="multilevel"/>
    <w:tmpl w:val="D446339C"/>
    <w:lvl w:ilvl="0">
      <w:start w:val="1"/>
      <w:numFmt w:val="decimal"/>
      <w:lvlText w:val="%1)"/>
      <w:lvlJc w:val="left"/>
      <w:pPr>
        <w:tabs>
          <w:tab w:val="num" w:pos="851"/>
        </w:tabs>
        <w:ind w:left="1080" w:hanging="360"/>
      </w:pPr>
      <w:rPr>
        <w:rFonts w:cs="Calibri"/>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48A47D4B"/>
    <w:multiLevelType w:val="multilevel"/>
    <w:tmpl w:val="D2E6636A"/>
    <w:lvl w:ilvl="0">
      <w:start w:val="1"/>
      <w:numFmt w:val="decimal"/>
      <w:lvlText w:val="%1)"/>
      <w:lvlJc w:val="left"/>
      <w:pPr>
        <w:ind w:left="2276" w:hanging="360"/>
      </w:pPr>
      <w:rPr>
        <w:rFonts w:cs="Calibri"/>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4DF74171"/>
    <w:multiLevelType w:val="multilevel"/>
    <w:tmpl w:val="BE4C075E"/>
    <w:lvl w:ilvl="0">
      <w:start w:val="1"/>
      <w:numFmt w:val="decimal"/>
      <w:lvlText w:val="%1. "/>
      <w:lvlJc w:val="left"/>
      <w:pPr>
        <w:tabs>
          <w:tab w:val="num" w:pos="283"/>
        </w:tabs>
        <w:ind w:left="283" w:hanging="283"/>
      </w:pPr>
      <w:rPr>
        <w:rFonts w:cs="Times New Roman"/>
        <w:b w:val="0"/>
        <w:i w:val="0"/>
        <w:sz w:val="24"/>
        <w:u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4ECE770D"/>
    <w:multiLevelType w:val="multilevel"/>
    <w:tmpl w:val="E892C4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42A213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A60633E"/>
    <w:multiLevelType w:val="multilevel"/>
    <w:tmpl w:val="06A42542"/>
    <w:lvl w:ilvl="0">
      <w:start w:val="1"/>
      <w:numFmt w:val="decimal"/>
      <w:lvlText w:val="%1."/>
      <w:lvlJc w:val="left"/>
      <w:pPr>
        <w:tabs>
          <w:tab w:val="num" w:pos="283"/>
        </w:tabs>
        <w:ind w:left="283" w:hanging="283"/>
      </w:pPr>
      <w:rPr>
        <w:rFonts w:cs="Calibri"/>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5F743D9D"/>
    <w:multiLevelType w:val="multilevel"/>
    <w:tmpl w:val="BEC8A0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Nagwek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00141A7"/>
    <w:multiLevelType w:val="multilevel"/>
    <w:tmpl w:val="AE127548"/>
    <w:lvl w:ilvl="0">
      <w:start w:val="1"/>
      <w:numFmt w:val="decimal"/>
      <w:lvlText w:val="%1. "/>
      <w:lvlJc w:val="left"/>
      <w:pPr>
        <w:tabs>
          <w:tab w:val="num" w:pos="283"/>
        </w:tabs>
        <w:ind w:left="283" w:hanging="283"/>
      </w:pPr>
      <w:rPr>
        <w:rFonts w:cs="Calibri"/>
        <w:b w:val="0"/>
        <w:i w:val="0"/>
        <w:sz w:val="24"/>
        <w:szCs w:val="24"/>
        <w:u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0F13E3B"/>
    <w:multiLevelType w:val="multilevel"/>
    <w:tmpl w:val="24ECB5BC"/>
    <w:lvl w:ilvl="0">
      <w:start w:val="1"/>
      <w:numFmt w:val="decimal"/>
      <w:lvlText w:val="%1."/>
      <w:lvlJc w:val="left"/>
      <w:pPr>
        <w:tabs>
          <w:tab w:val="num" w:pos="283"/>
        </w:tabs>
        <w:ind w:left="283" w:hanging="283"/>
      </w:pPr>
      <w:rPr>
        <w:rFonts w:ascii="Calibri" w:hAnsi="Calibri" w:cs="Calibri"/>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4305861"/>
    <w:multiLevelType w:val="multilevel"/>
    <w:tmpl w:val="B5AC31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F584CEE"/>
    <w:multiLevelType w:val="multilevel"/>
    <w:tmpl w:val="0BDAF33E"/>
    <w:lvl w:ilvl="0">
      <w:start w:val="1"/>
      <w:numFmt w:val="decimal"/>
      <w:lvlText w:val="%1)"/>
      <w:lvlJc w:val="left"/>
      <w:pPr>
        <w:ind w:left="720" w:hanging="360"/>
      </w:pPr>
      <w:rPr>
        <w:rFonts w:ascii="Calibri" w:eastAsia="Calibri" w:hAnsi="Calibri" w:cs="Calibri"/>
        <w:color w:val="auto"/>
        <w:sz w:val="24"/>
      </w:rPr>
    </w:lvl>
    <w:lvl w:ilvl="1">
      <w:start w:val="1"/>
      <w:numFmt w:val="lowerLetter"/>
      <w:lvlText w:val="%2)​"/>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775C4944"/>
    <w:multiLevelType w:val="multilevel"/>
    <w:tmpl w:val="D89ED44E"/>
    <w:lvl w:ilvl="0">
      <w:start w:val="1"/>
      <w:numFmt w:val="decimal"/>
      <w:lvlText w:val="%1."/>
      <w:lvlJc w:val="left"/>
      <w:pPr>
        <w:tabs>
          <w:tab w:val="num" w:pos="283"/>
        </w:tabs>
        <w:ind w:left="283" w:hanging="283"/>
      </w:pPr>
      <w:rPr>
        <w:rFonts w:eastAsia="Times New Roman" w:cs="Times New Roman"/>
        <w:b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781923D6"/>
    <w:multiLevelType w:val="multilevel"/>
    <w:tmpl w:val="F956FC02"/>
    <w:lvl w:ilvl="0">
      <w:start w:val="1"/>
      <w:numFmt w:val="decimal"/>
      <w:lvlText w:val="%1."/>
      <w:lvlJc w:val="left"/>
      <w:pPr>
        <w:tabs>
          <w:tab w:val="num" w:pos="283"/>
        </w:tabs>
        <w:ind w:left="283" w:hanging="283"/>
      </w:pPr>
      <w:rPr>
        <w:rFonts w:ascii="Calibri" w:hAnsi="Calibri" w:cs="Calibri"/>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7A903F67"/>
    <w:multiLevelType w:val="multilevel"/>
    <w:tmpl w:val="0DB05F72"/>
    <w:lvl w:ilvl="0">
      <w:start w:val="1"/>
      <w:numFmt w:val="decimal"/>
      <w:lvlText w:val="%1)"/>
      <w:lvlJc w:val="left"/>
      <w:pPr>
        <w:tabs>
          <w:tab w:val="num" w:pos="2520"/>
        </w:tabs>
        <w:ind w:left="2520" w:firstLine="0"/>
      </w:pPr>
      <w:rPr>
        <w:rFonts w:cs="Calibri"/>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8"/>
  </w:num>
  <w:num w:numId="2">
    <w:abstractNumId w:val="19"/>
  </w:num>
  <w:num w:numId="3">
    <w:abstractNumId w:val="24"/>
  </w:num>
  <w:num w:numId="4">
    <w:abstractNumId w:val="34"/>
  </w:num>
  <w:num w:numId="5">
    <w:abstractNumId w:val="15"/>
  </w:num>
  <w:num w:numId="6">
    <w:abstractNumId w:val="30"/>
  </w:num>
  <w:num w:numId="7">
    <w:abstractNumId w:val="22"/>
  </w:num>
  <w:num w:numId="8">
    <w:abstractNumId w:val="13"/>
  </w:num>
  <w:num w:numId="9">
    <w:abstractNumId w:val="35"/>
  </w:num>
  <w:num w:numId="10">
    <w:abstractNumId w:val="0"/>
  </w:num>
  <w:num w:numId="11">
    <w:abstractNumId w:val="8"/>
  </w:num>
  <w:num w:numId="12">
    <w:abstractNumId w:val="14"/>
  </w:num>
  <w:num w:numId="13">
    <w:abstractNumId w:val="18"/>
  </w:num>
  <w:num w:numId="14">
    <w:abstractNumId w:val="23"/>
  </w:num>
  <w:num w:numId="15">
    <w:abstractNumId w:val="12"/>
  </w:num>
  <w:num w:numId="16">
    <w:abstractNumId w:val="33"/>
  </w:num>
  <w:num w:numId="17">
    <w:abstractNumId w:val="10"/>
  </w:num>
  <w:num w:numId="18">
    <w:abstractNumId w:val="27"/>
  </w:num>
  <w:num w:numId="19">
    <w:abstractNumId w:val="29"/>
  </w:num>
  <w:num w:numId="20">
    <w:abstractNumId w:val="32"/>
  </w:num>
  <w:num w:numId="21">
    <w:abstractNumId w:val="11"/>
  </w:num>
  <w:num w:numId="22">
    <w:abstractNumId w:val="1"/>
  </w:num>
  <w:num w:numId="23">
    <w:abstractNumId w:val="2"/>
  </w:num>
  <w:num w:numId="24">
    <w:abstractNumId w:val="20"/>
  </w:num>
  <w:num w:numId="25">
    <w:abstractNumId w:val="16"/>
  </w:num>
  <w:num w:numId="26">
    <w:abstractNumId w:val="17"/>
  </w:num>
  <w:num w:numId="27">
    <w:abstractNumId w:val="5"/>
  </w:num>
  <w:num w:numId="28">
    <w:abstractNumId w:val="21"/>
  </w:num>
  <w:num w:numId="29">
    <w:abstractNumId w:val="4"/>
  </w:num>
  <w:num w:numId="30">
    <w:abstractNumId w:val="3"/>
  </w:num>
  <w:num w:numId="31">
    <w:abstractNumId w:val="7"/>
  </w:num>
  <w:num w:numId="32">
    <w:abstractNumId w:val="25"/>
  </w:num>
  <w:num w:numId="33">
    <w:abstractNumId w:val="6"/>
  </w:num>
  <w:num w:numId="34">
    <w:abstractNumId w:val="9"/>
  </w:num>
  <w:num w:numId="35">
    <w:abstractNumId w:val="26"/>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D65"/>
    <w:rsid w:val="000231B1"/>
    <w:rsid w:val="00142D65"/>
    <w:rsid w:val="003E0E52"/>
    <w:rsid w:val="00875231"/>
    <w:rsid w:val="00A239EA"/>
    <w:rsid w:val="00B311A4"/>
    <w:rsid w:val="00D13F56"/>
    <w:rsid w:val="00FC213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2B33A"/>
  <w15:docId w15:val="{5B238D31-301D-48D1-B2E2-628980E1A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szCs w:val="24"/>
        <w:lang w:val="pl-PL"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pPr>
      <w:suppressAutoHyphens/>
    </w:pPr>
    <w:rPr>
      <w:rFonts w:ascii="Times New Roman" w:eastAsia="Times New Roman" w:hAnsi="Times New Roman" w:cs="Times New Roman"/>
      <w:sz w:val="24"/>
      <w:lang w:bidi="ar-SA"/>
    </w:rPr>
  </w:style>
  <w:style w:type="paragraph" w:styleId="Nagwek5">
    <w:name w:val="heading 5"/>
    <w:basedOn w:val="Normalny"/>
    <w:next w:val="Normalny"/>
    <w:qFormat/>
    <w:pPr>
      <w:keepNext/>
      <w:numPr>
        <w:ilvl w:val="4"/>
        <w:numId w:val="1"/>
      </w:numPr>
      <w:jc w:val="center"/>
      <w:outlineLvl w:val="4"/>
    </w:pPr>
    <w:rPr>
      <w:b/>
      <w:sz w:val="3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Calibri" w:hAnsi="Calibri" w:cs="Calibri"/>
    </w:rPr>
  </w:style>
  <w:style w:type="character" w:customStyle="1" w:styleId="WW8Num3z0">
    <w:name w:val="WW8Num3z0"/>
    <w:qFormat/>
    <w:rPr>
      <w:rFonts w:ascii="Calibri" w:hAnsi="Calibri" w:cs="Times New Roman"/>
      <w:b w:val="0"/>
      <w:i w:val="0"/>
      <w:sz w:val="24"/>
      <w:u w:val="none"/>
    </w:rPr>
  </w:style>
  <w:style w:type="character" w:customStyle="1" w:styleId="WW8Num4z0">
    <w:name w:val="WW8Num4z0"/>
    <w:qFormat/>
    <w:rPr>
      <w:rFonts w:ascii="Calibri" w:hAnsi="Calibri" w:cs="Calibri"/>
    </w:rPr>
  </w:style>
  <w:style w:type="character" w:customStyle="1" w:styleId="WW8Num5z0">
    <w:name w:val="WW8Num5z0"/>
    <w:qFormat/>
    <w:rPr>
      <w:rFonts w:ascii="Calibri" w:hAnsi="Calibri" w:cs="Calibri"/>
    </w:rPr>
  </w:style>
  <w:style w:type="character" w:customStyle="1" w:styleId="WW8Num6z0">
    <w:name w:val="WW8Num6z0"/>
    <w:qFormat/>
    <w:rPr>
      <w:rFonts w:ascii="Calibri" w:hAnsi="Calibri" w:cs="Calibri"/>
    </w:rPr>
  </w:style>
  <w:style w:type="character" w:customStyle="1" w:styleId="WW8Num7z0">
    <w:name w:val="WW8Num7z0"/>
    <w:qFormat/>
    <w:rPr>
      <w:rFonts w:ascii="Calibri" w:hAnsi="Calibri" w:cs="Calibri"/>
      <w:sz w:val="24"/>
      <w:szCs w:val="24"/>
    </w:rPr>
  </w:style>
  <w:style w:type="character" w:customStyle="1" w:styleId="WW8Num8z0">
    <w:name w:val="WW8Num8z0"/>
    <w:qFormat/>
    <w:rPr>
      <w:rFonts w:ascii="Calibri" w:hAnsi="Calibri" w:cs="Calibri"/>
      <w:sz w:val="24"/>
      <w:szCs w:val="24"/>
    </w:rPr>
  </w:style>
  <w:style w:type="character" w:customStyle="1" w:styleId="WW8Num9z0">
    <w:name w:val="WW8Num9z0"/>
    <w:qFormat/>
    <w:rPr>
      <w:rFonts w:ascii="Calibri" w:hAnsi="Calibri" w:cs="Calibri"/>
    </w:rPr>
  </w:style>
  <w:style w:type="character" w:customStyle="1" w:styleId="WW8Num10z0">
    <w:name w:val="WW8Num10z0"/>
    <w:qFormat/>
    <w:rPr>
      <w:rFonts w:ascii="Calibri" w:hAnsi="Calibri" w:cs="Calibri"/>
    </w:rPr>
  </w:style>
  <w:style w:type="character" w:customStyle="1" w:styleId="WW8Num11z0">
    <w:name w:val="WW8Num11z0"/>
    <w:qFormat/>
    <w:rPr>
      <w:rFonts w:ascii="Calibri" w:hAnsi="Calibri" w:cs="Calibri"/>
      <w:sz w:val="24"/>
      <w:szCs w:val="24"/>
    </w:rPr>
  </w:style>
  <w:style w:type="character" w:customStyle="1" w:styleId="WW8Num12z0">
    <w:name w:val="WW8Num12z0"/>
    <w:qFormat/>
    <w:rPr>
      <w:strike w:val="0"/>
      <w:dstrike w:val="0"/>
      <w:color w:val="000000"/>
      <w:u w:val="none"/>
    </w:rPr>
  </w:style>
  <w:style w:type="character" w:customStyle="1" w:styleId="WW8Num12z1">
    <w:name w:val="WW8Num12z1"/>
    <w:qFormat/>
    <w:rPr>
      <w:rFonts w:ascii="Calibri" w:hAnsi="Calibri" w:cs="Calibri"/>
    </w:rPr>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hAnsi="Calibri" w:cs="Times New Roman"/>
      <w:b w:val="0"/>
      <w:i w:val="0"/>
      <w:sz w:val="24"/>
      <w:u w:val="none"/>
    </w:rPr>
  </w:style>
  <w:style w:type="character" w:customStyle="1" w:styleId="WW8Num14z0">
    <w:name w:val="WW8Num14z0"/>
    <w:qFormat/>
    <w:rPr>
      <w:rFonts w:ascii="Calibri" w:hAnsi="Calibri" w:cs="Calibri"/>
    </w:rPr>
  </w:style>
  <w:style w:type="character" w:customStyle="1" w:styleId="WW8Num15z0">
    <w:name w:val="WW8Num15z0"/>
    <w:qFormat/>
    <w:rPr>
      <w:rFonts w:ascii="Calibri" w:hAnsi="Calibri" w:cs="Calibri"/>
    </w:rPr>
  </w:style>
  <w:style w:type="character" w:customStyle="1" w:styleId="WW8Num16z0">
    <w:name w:val="WW8Num16z0"/>
    <w:qFormat/>
    <w:rPr>
      <w:rFonts w:ascii="Times New Roman" w:eastAsia="Times New Roman" w:hAnsi="Times New Roman" w:cs="Times New Roman"/>
      <w:b w:val="0"/>
    </w:rPr>
  </w:style>
  <w:style w:type="character" w:customStyle="1" w:styleId="WW8Num17z0">
    <w:name w:val="WW8Num17z0"/>
    <w:qFormat/>
    <w:rPr>
      <w:rFonts w:ascii="Calibri" w:hAnsi="Calibri" w:cs="Calibri"/>
    </w:rPr>
  </w:style>
  <w:style w:type="character" w:customStyle="1" w:styleId="WW8Num18z0">
    <w:name w:val="WW8Num18z0"/>
    <w:qFormat/>
    <w:rPr>
      <w:rFonts w:ascii="Calibri" w:hAnsi="Calibri" w:cs="Calibri"/>
    </w:rPr>
  </w:style>
  <w:style w:type="character" w:customStyle="1" w:styleId="WW8Num19z0">
    <w:name w:val="WW8Num19z0"/>
    <w:qFormat/>
    <w:rPr>
      <w:rFonts w:ascii="Calibri" w:hAnsi="Calibri" w:cs="Calibri"/>
    </w:rPr>
  </w:style>
  <w:style w:type="character" w:customStyle="1" w:styleId="WW8Num20z0">
    <w:name w:val="WW8Num20z0"/>
    <w:qFormat/>
    <w:rPr>
      <w:rFonts w:ascii="Calibri" w:hAnsi="Calibri" w:cs="Calibri"/>
      <w:b w:val="0"/>
      <w:i w:val="0"/>
      <w:sz w:val="24"/>
      <w:szCs w:val="24"/>
      <w:u w:val="none"/>
    </w:rPr>
  </w:style>
  <w:style w:type="character" w:customStyle="1" w:styleId="WW8Num21z0">
    <w:name w:val="WW8Num21z0"/>
    <w:qFormat/>
    <w:rPr>
      <w:rFonts w:ascii="Calibri" w:eastAsia="Calibri" w:hAnsi="Calibri" w:cs="Calibri"/>
    </w:rPr>
  </w:style>
  <w:style w:type="character" w:customStyle="1" w:styleId="WW8Num22z0">
    <w:name w:val="WW8Num22z0"/>
    <w:qFormat/>
    <w:rPr>
      <w:rFonts w:ascii="Calibri" w:hAnsi="Calibri" w:cs="Calibri"/>
    </w:rPr>
  </w:style>
  <w:style w:type="character" w:customStyle="1" w:styleId="WW8Num23z0">
    <w:name w:val="WW8Num23z0"/>
    <w:qFormat/>
    <w:rPr>
      <w:rFonts w:ascii="Calibri" w:hAnsi="Calibri" w:cs="Calibri"/>
      <w:i w:val="0"/>
    </w:rPr>
  </w:style>
  <w:style w:type="character" w:customStyle="1" w:styleId="WW8Num24z0">
    <w:name w:val="WW8Num24z0"/>
    <w:qFormat/>
    <w:rPr>
      <w:rFonts w:ascii="Calibri" w:hAnsi="Calibri" w:cs="Calibri"/>
    </w:rPr>
  </w:style>
  <w:style w:type="character" w:customStyle="1" w:styleId="WW8Num25z0">
    <w:name w:val="WW8Num25z0"/>
    <w:qFormat/>
    <w:rPr>
      <w:rFonts w:ascii="Calibri" w:hAnsi="Calibri" w:cs="Calibri"/>
    </w:rPr>
  </w:style>
  <w:style w:type="character" w:customStyle="1" w:styleId="WW8Num26z0">
    <w:name w:val="WW8Num26z0"/>
    <w:qFormat/>
    <w:rPr>
      <w:rFonts w:ascii="Calibri" w:hAnsi="Calibri" w:cs="Calibri"/>
      <w:sz w:val="24"/>
      <w:szCs w:val="24"/>
    </w:rPr>
  </w:style>
  <w:style w:type="character" w:customStyle="1" w:styleId="WW8Num27z0">
    <w:name w:val="WW8Num27z0"/>
    <w:qFormat/>
    <w:rPr>
      <w:rFonts w:ascii="Calibri" w:hAnsi="Calibri" w:cs="Calibri"/>
      <w:sz w:val="24"/>
      <w:szCs w:val="24"/>
    </w:rPr>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rFonts w:ascii="Calibri" w:hAnsi="Calibri" w:cs="Calibri"/>
      <w:sz w:val="24"/>
      <w:szCs w:val="24"/>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Calibri" w:hAnsi="Calibri" w:cs="Calibri"/>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ascii="Calibri" w:hAnsi="Calibri" w:cs="Calibri"/>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2z1">
    <w:name w:val="WW8Num2z1"/>
    <w:qFormat/>
    <w:rPr>
      <w:rFonts w:cs="Times New Roman"/>
      <w:b w:val="0"/>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Domylnaczcionkaakapitu1">
    <w:name w:val="Domyślna czcionka akapitu1"/>
    <w:qFormat/>
  </w:style>
  <w:style w:type="character" w:customStyle="1" w:styleId="NagwekZnak">
    <w:name w:val="Nagłówek Znak"/>
    <w:basedOn w:val="Domylnaczcionkaakapitu1"/>
    <w:qFormat/>
  </w:style>
  <w:style w:type="character" w:customStyle="1" w:styleId="StopkaZnak">
    <w:name w:val="Stopka Znak"/>
    <w:basedOn w:val="Domylnaczcionkaakapitu1"/>
    <w:qFormat/>
  </w:style>
  <w:style w:type="character" w:customStyle="1" w:styleId="TekstprzypisudolnegoZnak">
    <w:name w:val="Tekst przypisu dolnego Znak"/>
    <w:qFormat/>
    <w:rPr>
      <w:rFonts w:ascii="Times New Roman" w:eastAsia="Times New Roman" w:hAnsi="Times New Roman" w:cs="Times New Roman"/>
    </w:rPr>
  </w:style>
  <w:style w:type="character" w:customStyle="1" w:styleId="Znakiprzypiswdolnych">
    <w:name w:val="Znaki przypisów dolnych"/>
    <w:qFormat/>
    <w:rPr>
      <w:vertAlign w:val="superscript"/>
    </w:rPr>
  </w:style>
  <w:style w:type="character" w:customStyle="1" w:styleId="TekstdymkaZnak">
    <w:name w:val="Tekst dymka Znak"/>
    <w:qFormat/>
    <w:rPr>
      <w:rFonts w:ascii="Tahoma" w:eastAsia="Times New Roman" w:hAnsi="Tahoma" w:cs="Tahoma"/>
      <w:sz w:val="16"/>
      <w:szCs w:val="16"/>
    </w:rPr>
  </w:style>
  <w:style w:type="character" w:customStyle="1" w:styleId="Nagwek5Znak">
    <w:name w:val="Nagłówek 5 Znak"/>
    <w:qFormat/>
    <w:rPr>
      <w:rFonts w:ascii="Times New Roman" w:eastAsia="Times New Roman" w:hAnsi="Times New Roman" w:cs="Times New Roman"/>
      <w:b/>
      <w:sz w:val="36"/>
    </w:rPr>
  </w:style>
  <w:style w:type="character" w:customStyle="1" w:styleId="ZwykytekstZnak">
    <w:name w:val="Zwykły tekst Znak"/>
    <w:qFormat/>
    <w:rPr>
      <w:rFonts w:ascii="Courier New" w:eastAsia="Times New Roman" w:hAnsi="Courier New" w:cs="Courier New"/>
    </w:rPr>
  </w:style>
  <w:style w:type="character" w:customStyle="1" w:styleId="Znakinumeracji">
    <w:name w:val="Znaki numeracji"/>
    <w:qFormat/>
  </w:style>
  <w:style w:type="character" w:customStyle="1" w:styleId="alb">
    <w:name w:val="a_lb"/>
    <w:basedOn w:val="Domylnaczcionkaakapitu"/>
    <w:qFormat/>
    <w:rsid w:val="00544C98"/>
  </w:style>
  <w:style w:type="character" w:customStyle="1" w:styleId="czeinternetowe">
    <w:name w:val="Łącze internetowe"/>
    <w:basedOn w:val="Domylnaczcionkaakapitu"/>
    <w:uiPriority w:val="99"/>
    <w:semiHidden/>
    <w:unhideWhenUsed/>
    <w:rsid w:val="00544C98"/>
    <w:rPr>
      <w:color w:val="0000FF"/>
      <w:u w:val="single"/>
    </w:rPr>
  </w:style>
  <w:style w:type="paragraph" w:styleId="Nagwek">
    <w:name w:val="header"/>
    <w:basedOn w:val="Normalny"/>
    <w:next w:val="Tekstpodstawowy"/>
  </w:style>
  <w:style w:type="paragraph" w:styleId="Tekstpodstawowy">
    <w:name w:val="Body Text"/>
    <w:basedOn w:val="Normalny"/>
    <w:pPr>
      <w:spacing w:after="140" w:line="276" w:lineRule="auto"/>
    </w:pPr>
  </w:style>
  <w:style w:type="paragraph" w:styleId="Lista">
    <w:name w:val="List"/>
    <w:basedOn w:val="Normalny"/>
    <w:pPr>
      <w:ind w:left="283" w:hanging="283"/>
    </w:p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pPr>
      <w:suppressLineNumbers/>
      <w:tabs>
        <w:tab w:val="center" w:pos="4819"/>
        <w:tab w:val="right" w:pos="9638"/>
      </w:tabs>
    </w:pPr>
  </w:style>
  <w:style w:type="paragraph" w:customStyle="1" w:styleId="Nagwek1">
    <w:name w:val="Nagłówek1"/>
    <w:basedOn w:val="Normalny"/>
    <w:next w:val="Tekstpodstawowy"/>
    <w:qFormat/>
    <w:pPr>
      <w:keepNext/>
      <w:spacing w:before="240" w:after="120"/>
    </w:pPr>
    <w:rPr>
      <w:rFonts w:ascii="Liberation Sans;Arial" w:eastAsia="Microsoft YaHei" w:hAnsi="Liberation Sans;Arial" w:cs="Arial"/>
      <w:sz w:val="28"/>
      <w:szCs w:val="28"/>
    </w:rPr>
  </w:style>
  <w:style w:type="paragraph" w:styleId="Stopka">
    <w:name w:val="footer"/>
    <w:basedOn w:val="Normalny"/>
  </w:style>
  <w:style w:type="paragraph" w:styleId="Tekstprzypisudolnego">
    <w:name w:val="footnote text"/>
    <w:basedOn w:val="Normalny"/>
    <w:rPr>
      <w:sz w:val="20"/>
      <w:szCs w:val="20"/>
    </w:rPr>
  </w:style>
  <w:style w:type="paragraph" w:styleId="Tekstdymka">
    <w:name w:val="Balloon Text"/>
    <w:basedOn w:val="Normalny"/>
    <w:qFormat/>
    <w:rPr>
      <w:rFonts w:ascii="Tahoma" w:hAnsi="Tahoma" w:cs="Tahoma"/>
      <w:sz w:val="16"/>
      <w:szCs w:val="16"/>
    </w:rPr>
  </w:style>
  <w:style w:type="paragraph" w:styleId="Akapitzlist">
    <w:name w:val="List Paragraph"/>
    <w:basedOn w:val="Normalny"/>
    <w:uiPriority w:val="34"/>
    <w:qFormat/>
    <w:pPr>
      <w:ind w:left="720"/>
      <w:contextualSpacing/>
    </w:pPr>
  </w:style>
  <w:style w:type="paragraph" w:customStyle="1" w:styleId="Zwykytekst1">
    <w:name w:val="Zwykły tekst1"/>
    <w:basedOn w:val="Normalny"/>
    <w:qFormat/>
    <w:rPr>
      <w:rFonts w:ascii="Courier New" w:hAnsi="Courier New" w:cs="Courier New"/>
      <w:sz w:val="20"/>
      <w:szCs w:val="20"/>
    </w:rPr>
  </w:style>
  <w:style w:type="paragraph" w:customStyle="1" w:styleId="Nagwekwykazurde1">
    <w:name w:val="Nagłówek wykazu źródeł1"/>
    <w:basedOn w:val="Normalny"/>
    <w:next w:val="Normalny"/>
    <w:qFormat/>
    <w:pPr>
      <w:spacing w:before="120"/>
    </w:pPr>
    <w:rPr>
      <w:rFonts w:ascii="Arial" w:hAnsi="Arial" w:cs="Arial"/>
      <w:b/>
      <w:bCs/>
    </w:rPr>
  </w:style>
  <w:style w:type="paragraph" w:styleId="Listapunktowana2">
    <w:name w:val="List Bullet 2"/>
    <w:basedOn w:val="Normalny"/>
    <w:qFormat/>
    <w:pPr>
      <w:ind w:left="566" w:hanging="283"/>
    </w:pPr>
  </w:style>
  <w:style w:type="paragraph" w:styleId="Tekstpodstawowywcity">
    <w:name w:val="Body Text Indent"/>
    <w:basedOn w:val="Normalny"/>
    <w:pPr>
      <w:ind w:left="290" w:hanging="290"/>
      <w:jc w:val="both"/>
    </w:pPr>
    <w:rPr>
      <w:rFonts w:ascii="Arial" w:hAnsi="Arial" w:cs="Arial"/>
      <w:sz w:val="18"/>
    </w:rPr>
  </w:style>
  <w:style w:type="paragraph" w:customStyle="1" w:styleId="text-justify">
    <w:name w:val="text-justify"/>
    <w:basedOn w:val="Normalny"/>
    <w:qFormat/>
    <w:rsid w:val="00544C98"/>
    <w:pPr>
      <w:suppressAutoHyphens w:val="0"/>
      <w:spacing w:beforeAutospacing="1" w:afterAutospacing="1"/>
    </w:pPr>
    <w:rPr>
      <w:lang w:eastAsia="pl-PL"/>
    </w:rPr>
  </w:style>
  <w:style w:type="paragraph" w:customStyle="1" w:styleId="xmsonormal">
    <w:name w:val="x_msonormal"/>
    <w:basedOn w:val="Normalny"/>
    <w:qFormat/>
    <w:rsid w:val="00A57100"/>
    <w:pPr>
      <w:suppressAutoHyphens w:val="0"/>
      <w:spacing w:beforeAutospacing="1" w:afterAutospacing="1"/>
    </w:pPr>
    <w:rPr>
      <w:lang w:eastAsia="pl-PL"/>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x.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4D73C-8D75-456D-BA5C-D6CC33EFF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8867</Words>
  <Characters>53202</Characters>
  <Application>Microsoft Office Word</Application>
  <DocSecurity>0</DocSecurity>
  <Lines>443</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Zdrenka</dc:creator>
  <dc:description/>
  <cp:lastModifiedBy>Agata Miziała</cp:lastModifiedBy>
  <cp:revision>3</cp:revision>
  <cp:lastPrinted>2020-03-06T09:53:00Z</cp:lastPrinted>
  <dcterms:created xsi:type="dcterms:W3CDTF">2020-04-29T11:07:00Z</dcterms:created>
  <dcterms:modified xsi:type="dcterms:W3CDTF">2020-05-04T07:39:00Z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